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8CA3" w14:textId="77777777" w:rsidR="00D81BF5" w:rsidRPr="005D75A0" w:rsidRDefault="00D81BF5" w:rsidP="00B26A03">
      <w:pPr>
        <w:pStyle w:val="Title"/>
        <w:rPr>
          <w:rFonts w:asciiTheme="minorHAnsi" w:hAnsiTheme="minorHAnsi" w:cstheme="minorHAnsi"/>
          <w:color w:val="auto"/>
          <w:sz w:val="22"/>
          <w:szCs w:val="22"/>
        </w:rPr>
      </w:pPr>
      <w:r w:rsidRPr="005D75A0">
        <w:rPr>
          <w:rFonts w:asciiTheme="minorHAnsi" w:hAnsiTheme="minorHAnsi" w:cstheme="minorHAnsi"/>
          <w:color w:val="auto"/>
          <w:sz w:val="22"/>
          <w:szCs w:val="22"/>
        </w:rPr>
        <w:t xml:space="preserve">Triathlon England West Midlands </w:t>
      </w:r>
    </w:p>
    <w:p w14:paraId="614C4A06" w14:textId="0D5873E2" w:rsidR="00BF2B19" w:rsidRPr="005D75A0" w:rsidRDefault="00EC2D9D" w:rsidP="00B26A03">
      <w:pPr>
        <w:pStyle w:val="Title"/>
        <w:rPr>
          <w:rFonts w:asciiTheme="minorHAnsi" w:hAnsiTheme="minorHAnsi" w:cstheme="minorHAnsi"/>
          <w:color w:val="auto"/>
          <w:sz w:val="22"/>
          <w:szCs w:val="22"/>
        </w:rPr>
      </w:pPr>
      <w:r w:rsidRPr="005D75A0">
        <w:rPr>
          <w:rFonts w:asciiTheme="minorHAnsi" w:hAnsiTheme="minorHAnsi" w:cstheme="minorHAnsi"/>
          <w:color w:val="auto"/>
          <w:sz w:val="22"/>
          <w:szCs w:val="22"/>
        </w:rPr>
        <w:t>Annual General Meeting</w:t>
      </w:r>
    </w:p>
    <w:tbl>
      <w:tblPr>
        <w:tblStyle w:val="TableGrid"/>
        <w:tblpPr w:leftFromText="180" w:rightFromText="180" w:vertAnchor="text" w:horzAnchor="margin" w:tblpY="55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5D75A0" w:rsidRPr="005D75A0" w14:paraId="237F485F" w14:textId="77777777" w:rsidTr="00D81BF5">
        <w:trPr>
          <w:trHeight w:val="385"/>
        </w:trPr>
        <w:tc>
          <w:tcPr>
            <w:tcW w:w="1413" w:type="dxa"/>
            <w:vAlign w:val="center"/>
          </w:tcPr>
          <w:p w14:paraId="5BC807D7" w14:textId="77777777" w:rsidR="00DC137F" w:rsidRPr="005D75A0" w:rsidRDefault="00DC137F" w:rsidP="004A2458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5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Subject</w:t>
            </w:r>
          </w:p>
        </w:tc>
        <w:tc>
          <w:tcPr>
            <w:tcW w:w="8323" w:type="dxa"/>
            <w:vAlign w:val="center"/>
          </w:tcPr>
          <w:p w14:paraId="23E1AB8F" w14:textId="68D0CF6A" w:rsidR="00DC137F" w:rsidRPr="005D75A0" w:rsidRDefault="00EC2D9D" w:rsidP="00DC137F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Minutes of Meeting</w:t>
            </w:r>
          </w:p>
        </w:tc>
      </w:tr>
      <w:tr w:rsidR="005D75A0" w:rsidRPr="005D75A0" w14:paraId="056EDB3A" w14:textId="77777777" w:rsidTr="00D81BF5">
        <w:trPr>
          <w:trHeight w:val="405"/>
        </w:trPr>
        <w:tc>
          <w:tcPr>
            <w:tcW w:w="1413" w:type="dxa"/>
            <w:vAlign w:val="center"/>
          </w:tcPr>
          <w:p w14:paraId="6508198F" w14:textId="77777777" w:rsidR="00DC137F" w:rsidRPr="005D75A0" w:rsidRDefault="00DC137F" w:rsidP="004A2458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5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 &amp; time</w:t>
            </w:r>
          </w:p>
        </w:tc>
        <w:tc>
          <w:tcPr>
            <w:tcW w:w="8323" w:type="dxa"/>
            <w:vAlign w:val="center"/>
          </w:tcPr>
          <w:p w14:paraId="02C973DF" w14:textId="50E027E1" w:rsidR="00DC137F" w:rsidRPr="005D75A0" w:rsidRDefault="00C902BB" w:rsidP="00DC137F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18</w:t>
            </w:r>
            <w:r w:rsidRPr="005D75A0">
              <w:rPr>
                <w:rFonts w:cstheme="minorHAnsi"/>
                <w:color w:val="auto"/>
                <w:vertAlign w:val="superscript"/>
              </w:rPr>
              <w:t>th</w:t>
            </w:r>
            <w:r w:rsidRPr="005D75A0">
              <w:rPr>
                <w:rFonts w:cstheme="minorHAnsi"/>
                <w:color w:val="auto"/>
              </w:rPr>
              <w:t xml:space="preserve"> October 2021</w:t>
            </w:r>
            <w:r w:rsidR="00220B87" w:rsidRPr="005D75A0">
              <w:rPr>
                <w:rFonts w:cstheme="minorHAnsi"/>
                <w:color w:val="auto"/>
              </w:rPr>
              <w:t>@ 1</w:t>
            </w:r>
            <w:r w:rsidRPr="005D75A0">
              <w:rPr>
                <w:rFonts w:cstheme="minorHAnsi"/>
                <w:color w:val="auto"/>
              </w:rPr>
              <w:t>9</w:t>
            </w:r>
            <w:r w:rsidR="00220B87" w:rsidRPr="005D75A0">
              <w:rPr>
                <w:rFonts w:cstheme="minorHAnsi"/>
                <w:color w:val="auto"/>
              </w:rPr>
              <w:t>00</w:t>
            </w:r>
          </w:p>
        </w:tc>
      </w:tr>
      <w:tr w:rsidR="005D75A0" w:rsidRPr="005D75A0" w14:paraId="1FDDF20A" w14:textId="77777777" w:rsidTr="00D81BF5">
        <w:trPr>
          <w:trHeight w:val="405"/>
        </w:trPr>
        <w:tc>
          <w:tcPr>
            <w:tcW w:w="1413" w:type="dxa"/>
            <w:vAlign w:val="center"/>
          </w:tcPr>
          <w:p w14:paraId="0AB63446" w14:textId="14863B8D" w:rsidR="00220B87" w:rsidRPr="005D75A0" w:rsidRDefault="00220B87" w:rsidP="004A2458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5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Venue</w:t>
            </w:r>
          </w:p>
        </w:tc>
        <w:tc>
          <w:tcPr>
            <w:tcW w:w="8323" w:type="dxa"/>
            <w:vAlign w:val="center"/>
          </w:tcPr>
          <w:p w14:paraId="0B0026D2" w14:textId="651A2D09" w:rsidR="00220B87" w:rsidRPr="005D75A0" w:rsidRDefault="00220B87" w:rsidP="00DC137F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Zoom</w:t>
            </w:r>
            <w:r w:rsidR="00D81BF5" w:rsidRPr="005D75A0">
              <w:rPr>
                <w:rFonts w:cstheme="minorHAnsi"/>
                <w:color w:val="auto"/>
              </w:rPr>
              <w:t xml:space="preserve"> online meeting</w:t>
            </w:r>
          </w:p>
        </w:tc>
      </w:tr>
      <w:tr w:rsidR="005D75A0" w:rsidRPr="005D75A0" w14:paraId="0857606F" w14:textId="77777777" w:rsidTr="00E03BE6">
        <w:trPr>
          <w:trHeight w:val="1460"/>
        </w:trPr>
        <w:tc>
          <w:tcPr>
            <w:tcW w:w="1413" w:type="dxa"/>
            <w:vAlign w:val="center"/>
          </w:tcPr>
          <w:p w14:paraId="022D1EAA" w14:textId="11DCCF1C" w:rsidR="00942DCB" w:rsidRPr="005D75A0" w:rsidRDefault="00942DCB" w:rsidP="004A2458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5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8323" w:type="dxa"/>
            <w:vAlign w:val="center"/>
          </w:tcPr>
          <w:p w14:paraId="0869FE6C" w14:textId="2F33027B" w:rsidR="00942DCB" w:rsidRPr="005D75A0" w:rsidRDefault="006E2CF7" w:rsidP="006E2CF7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Rosa Teagle (RT); Andy Teagle (AT); Duncan Hough (DH); Sarah Taylor-Hough (STH); Simon White (SW); Mick Gould (MG); Helen Seabourne (HS)</w:t>
            </w:r>
            <w:r w:rsidR="00C902BB" w:rsidRPr="005D75A0">
              <w:rPr>
                <w:rFonts w:cstheme="minorHAnsi"/>
                <w:color w:val="auto"/>
              </w:rPr>
              <w:t>; Tony Smalley (TS)</w:t>
            </w:r>
            <w:r w:rsidR="000400C1" w:rsidRPr="005D75A0">
              <w:rPr>
                <w:rFonts w:cstheme="minorHAnsi"/>
                <w:color w:val="auto"/>
              </w:rPr>
              <w:t xml:space="preserve"> Kirsty Outhwaite (KO) RM</w:t>
            </w:r>
          </w:p>
          <w:p w14:paraId="4B07EC2D" w14:textId="77777777" w:rsidR="003B0CED" w:rsidRPr="005D75A0" w:rsidRDefault="003B0CED" w:rsidP="00A1390B">
            <w:pPr>
              <w:pStyle w:val="Heading4"/>
              <w:outlineLvl w:val="3"/>
              <w:rPr>
                <w:rFonts w:asciiTheme="minorHAnsi" w:hAnsiTheme="minorHAnsi" w:cstheme="minorHAnsi"/>
                <w:color w:val="auto"/>
              </w:rPr>
            </w:pPr>
            <w:r w:rsidRPr="005D75A0">
              <w:rPr>
                <w:rFonts w:asciiTheme="minorHAnsi" w:hAnsiTheme="minorHAnsi" w:cstheme="minorHAnsi"/>
                <w:color w:val="auto"/>
              </w:rPr>
              <w:t>Non-committee</w:t>
            </w:r>
          </w:p>
          <w:p w14:paraId="17FE0D78" w14:textId="06BD4000" w:rsidR="003B0CED" w:rsidRPr="005D75A0" w:rsidRDefault="00C902BB" w:rsidP="006E2CF7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 xml:space="preserve">Dave </w:t>
            </w:r>
            <w:proofErr w:type="spellStart"/>
            <w:r w:rsidR="007B19C5">
              <w:rPr>
                <w:rFonts w:cstheme="minorHAnsi"/>
                <w:color w:val="auto"/>
              </w:rPr>
              <w:t>Bessaant</w:t>
            </w:r>
            <w:proofErr w:type="spellEnd"/>
            <w:r w:rsidR="007B19C5">
              <w:rPr>
                <w:rFonts w:cstheme="minorHAnsi"/>
                <w:color w:val="auto"/>
              </w:rPr>
              <w:t xml:space="preserve"> (DB) </w:t>
            </w:r>
            <w:r w:rsidRPr="005D75A0">
              <w:rPr>
                <w:rFonts w:cstheme="minorHAnsi"/>
                <w:color w:val="auto"/>
              </w:rPr>
              <w:t xml:space="preserve">Louise Morey (LM) Tom Birley (TB) Terry Allen (TA) Nicola Goodwin (NG) Nacho Veloso (NV)   </w:t>
            </w:r>
          </w:p>
        </w:tc>
      </w:tr>
      <w:tr w:rsidR="005D75A0" w:rsidRPr="005D75A0" w14:paraId="1F36A10A" w14:textId="77777777" w:rsidTr="002466B1">
        <w:trPr>
          <w:trHeight w:val="405"/>
        </w:trPr>
        <w:tc>
          <w:tcPr>
            <w:tcW w:w="1413" w:type="dxa"/>
            <w:vAlign w:val="center"/>
          </w:tcPr>
          <w:p w14:paraId="5B621557" w14:textId="0D59A45A" w:rsidR="00942DCB" w:rsidRPr="005D75A0" w:rsidRDefault="002466B1" w:rsidP="00FA56F8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5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Apologies</w:t>
            </w:r>
          </w:p>
        </w:tc>
        <w:tc>
          <w:tcPr>
            <w:tcW w:w="8323" w:type="dxa"/>
            <w:vAlign w:val="center"/>
          </w:tcPr>
          <w:p w14:paraId="5CD980FF" w14:textId="1574D247" w:rsidR="00942DCB" w:rsidRPr="005D75A0" w:rsidRDefault="00F041A0" w:rsidP="00DC137F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Stewart Whitehead (SW)</w:t>
            </w:r>
            <w:r w:rsidR="00823995" w:rsidRPr="005D75A0">
              <w:rPr>
                <w:rFonts w:cstheme="minorHAnsi"/>
                <w:color w:val="auto"/>
              </w:rPr>
              <w:t xml:space="preserve">; </w:t>
            </w:r>
            <w:r w:rsidRPr="005D75A0">
              <w:rPr>
                <w:rFonts w:cstheme="minorHAnsi"/>
                <w:color w:val="auto"/>
              </w:rPr>
              <w:t>Emily Burton (EB)</w:t>
            </w:r>
            <w:r w:rsidR="00C902BB" w:rsidRPr="005D75A0">
              <w:rPr>
                <w:rFonts w:cstheme="minorHAnsi"/>
                <w:color w:val="auto"/>
              </w:rPr>
              <w:t xml:space="preserve"> Darren Salmons (DS)</w:t>
            </w:r>
          </w:p>
        </w:tc>
      </w:tr>
    </w:tbl>
    <w:p w14:paraId="3D9B1CD8" w14:textId="4B85BD39" w:rsidR="00B26A03" w:rsidRPr="005D75A0" w:rsidRDefault="00B26A03" w:rsidP="00B26A03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5D75A0">
        <w:rPr>
          <w:rFonts w:asciiTheme="minorHAnsi" w:hAnsiTheme="minorHAnsi" w:cstheme="minorHAnsi"/>
          <w:color w:val="auto"/>
          <w:sz w:val="22"/>
          <w:szCs w:val="22"/>
        </w:rPr>
        <w:t>AGM Agenda</w:t>
      </w:r>
    </w:p>
    <w:p w14:paraId="5D6703C5" w14:textId="33AE58F8" w:rsidR="004E3748" w:rsidRPr="005D75A0" w:rsidRDefault="00B26A03" w:rsidP="00B26A03">
      <w:pPr>
        <w:pStyle w:val="ListParagraph"/>
        <w:numPr>
          <w:ilvl w:val="0"/>
          <w:numId w:val="13"/>
        </w:num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 xml:space="preserve">Approval </w:t>
      </w:r>
      <w:r w:rsidR="004E3748" w:rsidRPr="005D75A0">
        <w:rPr>
          <w:rFonts w:cstheme="minorHAnsi"/>
          <w:color w:val="auto"/>
        </w:rPr>
        <w:t>of 20</w:t>
      </w:r>
      <w:r w:rsidR="00C902BB" w:rsidRPr="005D75A0">
        <w:rPr>
          <w:rFonts w:cstheme="minorHAnsi"/>
          <w:color w:val="auto"/>
        </w:rPr>
        <w:t>20</w:t>
      </w:r>
      <w:r w:rsidRPr="005D75A0">
        <w:rPr>
          <w:rFonts w:cstheme="minorHAnsi"/>
          <w:color w:val="auto"/>
        </w:rPr>
        <w:t>AGM</w:t>
      </w:r>
      <w:r w:rsidR="004E3748" w:rsidRPr="005D75A0">
        <w:rPr>
          <w:rFonts w:cstheme="minorHAnsi"/>
          <w:color w:val="auto"/>
        </w:rPr>
        <w:t xml:space="preserve"> M</w:t>
      </w:r>
      <w:r w:rsidRPr="005D75A0">
        <w:rPr>
          <w:rFonts w:cstheme="minorHAnsi"/>
          <w:color w:val="auto"/>
        </w:rPr>
        <w:t xml:space="preserve">inutes of </w:t>
      </w:r>
      <w:r w:rsidR="004E3748" w:rsidRPr="005D75A0">
        <w:rPr>
          <w:rFonts w:cstheme="minorHAnsi"/>
          <w:color w:val="auto"/>
        </w:rPr>
        <w:t>M</w:t>
      </w:r>
      <w:r w:rsidRPr="005D75A0">
        <w:rPr>
          <w:rFonts w:cstheme="minorHAnsi"/>
          <w:color w:val="auto"/>
        </w:rPr>
        <w:t>eeting</w:t>
      </w:r>
      <w:r w:rsidR="004E3748" w:rsidRPr="005D75A0">
        <w:rPr>
          <w:rFonts w:cstheme="minorHAnsi"/>
          <w:color w:val="auto"/>
        </w:rPr>
        <w:t>.</w:t>
      </w:r>
    </w:p>
    <w:p w14:paraId="0C15AF7D" w14:textId="21040EF0" w:rsidR="004E3748" w:rsidRPr="005D75A0" w:rsidRDefault="00B26A03" w:rsidP="00B26A03">
      <w:pPr>
        <w:pStyle w:val="ListParagraph"/>
        <w:numPr>
          <w:ilvl w:val="0"/>
          <w:numId w:val="13"/>
        </w:num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Matters arising</w:t>
      </w:r>
      <w:r w:rsidR="00C902BB" w:rsidRPr="005D75A0">
        <w:rPr>
          <w:rFonts w:cstheme="minorHAnsi"/>
          <w:color w:val="auto"/>
        </w:rPr>
        <w:t xml:space="preserve"> from Minutes</w:t>
      </w:r>
    </w:p>
    <w:p w14:paraId="3F456F69" w14:textId="77777777" w:rsidR="004E3748" w:rsidRPr="005D75A0" w:rsidRDefault="00B26A03" w:rsidP="00B26A03">
      <w:pPr>
        <w:pStyle w:val="ListParagraph"/>
        <w:numPr>
          <w:ilvl w:val="0"/>
          <w:numId w:val="13"/>
        </w:num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Chairpersons Report</w:t>
      </w:r>
      <w:r w:rsidR="004E3748" w:rsidRPr="005D75A0">
        <w:rPr>
          <w:rFonts w:cstheme="minorHAnsi"/>
          <w:color w:val="auto"/>
        </w:rPr>
        <w:t>.</w:t>
      </w:r>
    </w:p>
    <w:p w14:paraId="57EF2F42" w14:textId="77777777" w:rsidR="00122BC5" w:rsidRPr="005D75A0" w:rsidRDefault="00B26A03" w:rsidP="00B26A03">
      <w:pPr>
        <w:pStyle w:val="ListParagraph"/>
        <w:numPr>
          <w:ilvl w:val="0"/>
          <w:numId w:val="13"/>
        </w:num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Treasurers Report</w:t>
      </w:r>
      <w:r w:rsidR="004E3748" w:rsidRPr="005D75A0">
        <w:rPr>
          <w:rFonts w:cstheme="minorHAnsi"/>
          <w:color w:val="auto"/>
        </w:rPr>
        <w:t>.</w:t>
      </w:r>
    </w:p>
    <w:p w14:paraId="033DA4EA" w14:textId="77777777" w:rsidR="00122BC5" w:rsidRPr="005D75A0" w:rsidRDefault="00B26A03" w:rsidP="00B26A03">
      <w:pPr>
        <w:pStyle w:val="ListParagraph"/>
        <w:numPr>
          <w:ilvl w:val="0"/>
          <w:numId w:val="13"/>
        </w:num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Election of Officers</w:t>
      </w:r>
      <w:r w:rsidR="00122BC5" w:rsidRPr="005D75A0">
        <w:rPr>
          <w:rFonts w:cstheme="minorHAnsi"/>
          <w:color w:val="auto"/>
        </w:rPr>
        <w:t>.</w:t>
      </w:r>
    </w:p>
    <w:p w14:paraId="72562460" w14:textId="77777777" w:rsidR="00122BC5" w:rsidRPr="005D75A0" w:rsidRDefault="00B26A03" w:rsidP="00B26A03">
      <w:pPr>
        <w:pStyle w:val="ListParagraph"/>
        <w:numPr>
          <w:ilvl w:val="0"/>
          <w:numId w:val="13"/>
        </w:num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Resolutions Arising</w:t>
      </w:r>
      <w:r w:rsidR="00122BC5" w:rsidRPr="005D75A0">
        <w:rPr>
          <w:rFonts w:cstheme="minorHAnsi"/>
          <w:color w:val="auto"/>
        </w:rPr>
        <w:t>.</w:t>
      </w:r>
    </w:p>
    <w:p w14:paraId="34E45059" w14:textId="77777777" w:rsidR="00122BC5" w:rsidRPr="005D75A0" w:rsidRDefault="00B26A03" w:rsidP="00B26A03">
      <w:pPr>
        <w:pStyle w:val="ListParagraph"/>
        <w:numPr>
          <w:ilvl w:val="0"/>
          <w:numId w:val="13"/>
        </w:num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AOB/Questions</w:t>
      </w:r>
      <w:r w:rsidR="00122BC5" w:rsidRPr="005D75A0">
        <w:rPr>
          <w:rFonts w:cstheme="minorHAnsi"/>
          <w:color w:val="auto"/>
        </w:rPr>
        <w:t>.</w:t>
      </w:r>
    </w:p>
    <w:p w14:paraId="2CAC009D" w14:textId="389DCA2C" w:rsidR="00B26A03" w:rsidRPr="005D75A0" w:rsidRDefault="00B26A03" w:rsidP="00B26A03">
      <w:pPr>
        <w:pStyle w:val="ListParagraph"/>
        <w:numPr>
          <w:ilvl w:val="0"/>
          <w:numId w:val="13"/>
        </w:num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Date of next meeting</w:t>
      </w:r>
      <w:r w:rsidR="006C15FE" w:rsidRPr="005D75A0">
        <w:rPr>
          <w:rFonts w:cstheme="minorHAnsi"/>
          <w:color w:val="auto"/>
        </w:rPr>
        <w:t>.</w:t>
      </w:r>
    </w:p>
    <w:p w14:paraId="2B0FAA00" w14:textId="6E6DE096" w:rsidR="00B26A03" w:rsidRPr="005D75A0" w:rsidRDefault="00B26A03" w:rsidP="00493E8F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5D75A0">
        <w:rPr>
          <w:rFonts w:asciiTheme="minorHAnsi" w:hAnsiTheme="minorHAnsi" w:cstheme="minorHAnsi"/>
          <w:color w:val="auto"/>
          <w:sz w:val="22"/>
          <w:szCs w:val="22"/>
        </w:rPr>
        <w:t>Open</w:t>
      </w:r>
      <w:r w:rsidR="00DD551F" w:rsidRPr="005D75A0">
        <w:rPr>
          <w:rFonts w:asciiTheme="minorHAnsi" w:hAnsiTheme="minorHAnsi" w:cstheme="minorHAnsi"/>
          <w:color w:val="auto"/>
          <w:sz w:val="22"/>
          <w:szCs w:val="22"/>
        </w:rPr>
        <w:t>ing</w:t>
      </w:r>
      <w:r w:rsidRPr="005D75A0">
        <w:rPr>
          <w:rFonts w:asciiTheme="minorHAnsi" w:hAnsiTheme="minorHAnsi" w:cstheme="minorHAnsi"/>
          <w:color w:val="auto"/>
          <w:sz w:val="22"/>
          <w:szCs w:val="22"/>
        </w:rPr>
        <w:t xml:space="preserve"> Remarks and Apologies</w:t>
      </w:r>
    </w:p>
    <w:p w14:paraId="23D8CE03" w14:textId="77777777" w:rsidR="00413F8B" w:rsidRPr="005D75A0" w:rsidRDefault="00B26A03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Apologies received</w:t>
      </w:r>
      <w:r w:rsidR="00493E8F" w:rsidRPr="005D75A0">
        <w:rPr>
          <w:rFonts w:cstheme="minorHAnsi"/>
          <w:color w:val="auto"/>
        </w:rPr>
        <w:t xml:space="preserve"> as noted.</w:t>
      </w:r>
      <w:r w:rsidRPr="005D75A0">
        <w:rPr>
          <w:rFonts w:cstheme="minorHAnsi"/>
          <w:color w:val="auto"/>
        </w:rPr>
        <w:t xml:space="preserve"> </w:t>
      </w:r>
    </w:p>
    <w:p w14:paraId="0A0239A1" w14:textId="60C58C55" w:rsidR="00B26A03" w:rsidRPr="005D75A0" w:rsidRDefault="00C902BB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RT welcomed everyone.</w:t>
      </w:r>
    </w:p>
    <w:p w14:paraId="774AAB4B" w14:textId="0341E5F8" w:rsidR="00B26A03" w:rsidRPr="005D75A0" w:rsidRDefault="00B26A03" w:rsidP="00413F8B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5D75A0">
        <w:rPr>
          <w:rFonts w:asciiTheme="minorHAnsi" w:hAnsiTheme="minorHAnsi" w:cstheme="minorHAnsi"/>
          <w:color w:val="auto"/>
          <w:sz w:val="22"/>
          <w:szCs w:val="22"/>
        </w:rPr>
        <w:t xml:space="preserve">Approval </w:t>
      </w:r>
      <w:r w:rsidR="00DD551F" w:rsidRPr="005D75A0">
        <w:rPr>
          <w:rFonts w:asciiTheme="minorHAnsi" w:hAnsiTheme="minorHAnsi" w:cstheme="minorHAnsi"/>
          <w:color w:val="auto"/>
          <w:sz w:val="22"/>
          <w:szCs w:val="22"/>
        </w:rPr>
        <w:t xml:space="preserve">of 2019 </w:t>
      </w:r>
      <w:r w:rsidRPr="005D75A0">
        <w:rPr>
          <w:rFonts w:asciiTheme="minorHAnsi" w:hAnsiTheme="minorHAnsi" w:cstheme="minorHAnsi"/>
          <w:color w:val="auto"/>
          <w:sz w:val="22"/>
          <w:szCs w:val="22"/>
        </w:rPr>
        <w:t xml:space="preserve">AGM </w:t>
      </w:r>
      <w:r w:rsidR="00DD551F" w:rsidRPr="005D75A0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5D75A0">
        <w:rPr>
          <w:rFonts w:asciiTheme="minorHAnsi" w:hAnsiTheme="minorHAnsi" w:cstheme="minorHAnsi"/>
          <w:color w:val="auto"/>
          <w:sz w:val="22"/>
          <w:szCs w:val="22"/>
        </w:rPr>
        <w:t xml:space="preserve">inutes of </w:t>
      </w:r>
      <w:r w:rsidR="00DD551F" w:rsidRPr="005D75A0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5D75A0">
        <w:rPr>
          <w:rFonts w:asciiTheme="minorHAnsi" w:hAnsiTheme="minorHAnsi" w:cstheme="minorHAnsi"/>
          <w:color w:val="auto"/>
          <w:sz w:val="22"/>
          <w:szCs w:val="22"/>
        </w:rPr>
        <w:t>eeting</w:t>
      </w:r>
    </w:p>
    <w:p w14:paraId="069A5A81" w14:textId="65954754" w:rsidR="00B26A03" w:rsidRPr="005D75A0" w:rsidRDefault="00B26A03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20</w:t>
      </w:r>
      <w:r w:rsidR="00C902BB" w:rsidRPr="005D75A0">
        <w:rPr>
          <w:rFonts w:cstheme="minorHAnsi"/>
          <w:color w:val="auto"/>
        </w:rPr>
        <w:t xml:space="preserve">20 </w:t>
      </w:r>
      <w:r w:rsidRPr="005D75A0">
        <w:rPr>
          <w:rFonts w:cstheme="minorHAnsi"/>
          <w:color w:val="auto"/>
        </w:rPr>
        <w:t>minutes were approved with no further discussions.</w:t>
      </w:r>
    </w:p>
    <w:p w14:paraId="00F128E2" w14:textId="4DA5B7BC" w:rsidR="00B26A03" w:rsidRPr="005D75A0" w:rsidRDefault="00B26A03" w:rsidP="00200125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5D75A0">
        <w:rPr>
          <w:rFonts w:asciiTheme="minorHAnsi" w:hAnsiTheme="minorHAnsi" w:cstheme="minorHAnsi"/>
          <w:color w:val="auto"/>
          <w:sz w:val="22"/>
          <w:szCs w:val="22"/>
        </w:rPr>
        <w:t>Chair</w:t>
      </w:r>
      <w:r w:rsidR="000E0132" w:rsidRPr="005D75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D75A0">
        <w:rPr>
          <w:rFonts w:asciiTheme="minorHAnsi" w:hAnsiTheme="minorHAnsi" w:cstheme="minorHAnsi"/>
          <w:color w:val="auto"/>
          <w:sz w:val="22"/>
          <w:szCs w:val="22"/>
        </w:rPr>
        <w:t>Report</w:t>
      </w:r>
    </w:p>
    <w:p w14:paraId="22FBC85B" w14:textId="556AA9D9" w:rsidR="008E4C49" w:rsidRPr="005D75A0" w:rsidRDefault="001A353F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 xml:space="preserve">Note: </w:t>
      </w:r>
      <w:r w:rsidR="000B3B0A" w:rsidRPr="005D75A0">
        <w:rPr>
          <w:rFonts w:cstheme="minorHAnsi"/>
          <w:color w:val="auto"/>
        </w:rPr>
        <w:t>Chair</w:t>
      </w:r>
      <w:r w:rsidR="00C902BB" w:rsidRPr="005D75A0">
        <w:rPr>
          <w:rFonts w:cstheme="minorHAnsi"/>
          <w:color w:val="auto"/>
        </w:rPr>
        <w:t xml:space="preserve"> </w:t>
      </w:r>
      <w:r w:rsidR="00B26A03" w:rsidRPr="005D75A0">
        <w:rPr>
          <w:rFonts w:cstheme="minorHAnsi"/>
          <w:color w:val="auto"/>
        </w:rPr>
        <w:t xml:space="preserve">report </w:t>
      </w:r>
      <w:r w:rsidRPr="005D75A0">
        <w:rPr>
          <w:rFonts w:cstheme="minorHAnsi"/>
          <w:color w:val="auto"/>
        </w:rPr>
        <w:t>was</w:t>
      </w:r>
      <w:r w:rsidR="00B26A03" w:rsidRPr="005D75A0">
        <w:rPr>
          <w:rFonts w:cstheme="minorHAnsi"/>
          <w:color w:val="auto"/>
        </w:rPr>
        <w:t xml:space="preserve"> included within </w:t>
      </w:r>
      <w:r w:rsidRPr="005D75A0">
        <w:rPr>
          <w:rFonts w:cstheme="minorHAnsi"/>
          <w:color w:val="auto"/>
        </w:rPr>
        <w:t>Zoom</w:t>
      </w:r>
      <w:r w:rsidR="00B26A03" w:rsidRPr="005D75A0">
        <w:rPr>
          <w:rFonts w:cstheme="minorHAnsi"/>
          <w:color w:val="auto"/>
        </w:rPr>
        <w:t xml:space="preserve"> presentation</w:t>
      </w:r>
      <w:r w:rsidRPr="005D75A0">
        <w:rPr>
          <w:rFonts w:cstheme="minorHAnsi"/>
          <w:color w:val="auto"/>
        </w:rPr>
        <w:t xml:space="preserve"> and available online prior to AGM</w:t>
      </w:r>
      <w:r w:rsidR="00B26A03" w:rsidRPr="005D75A0">
        <w:rPr>
          <w:rFonts w:cstheme="minorHAnsi"/>
          <w:color w:val="auto"/>
        </w:rPr>
        <w:t>.</w:t>
      </w:r>
    </w:p>
    <w:p w14:paraId="6BFF92E7" w14:textId="1B5A0B54" w:rsidR="008E4C49" w:rsidRPr="005D75A0" w:rsidRDefault="00B26A03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RT shared the WM report for 202</w:t>
      </w:r>
      <w:r w:rsidR="00C902BB" w:rsidRPr="005D75A0">
        <w:rPr>
          <w:rFonts w:cstheme="minorHAnsi"/>
          <w:color w:val="auto"/>
        </w:rPr>
        <w:t>1.</w:t>
      </w:r>
    </w:p>
    <w:p w14:paraId="5FECD41B" w14:textId="4B1275CC" w:rsidR="00C902BB" w:rsidRPr="005D75A0" w:rsidRDefault="00B26A03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 xml:space="preserve">RT commented on the number of bursaries </w:t>
      </w:r>
      <w:r w:rsidR="00C902BB" w:rsidRPr="005D75A0">
        <w:rPr>
          <w:rFonts w:cstheme="minorHAnsi"/>
          <w:color w:val="auto"/>
        </w:rPr>
        <w:t>to support BTF safeguarding requirements ready for end of the year.</w:t>
      </w:r>
    </w:p>
    <w:p w14:paraId="0C330426" w14:textId="78FD38F8" w:rsidR="005B0750" w:rsidRPr="005D75A0" w:rsidRDefault="00C902BB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The region is looking to develop coaches at L2 to assist with regional/RM project</w:t>
      </w:r>
      <w:r w:rsidR="00B26A03" w:rsidRPr="005D75A0">
        <w:rPr>
          <w:rFonts w:cstheme="minorHAnsi"/>
          <w:color w:val="auto"/>
        </w:rPr>
        <w:t xml:space="preserve"> three more suitable candidates to be developed as coaches to support clubs within our region along with Sam </w:t>
      </w:r>
      <w:proofErr w:type="spellStart"/>
      <w:r w:rsidR="00B26A03" w:rsidRPr="005D75A0">
        <w:rPr>
          <w:rFonts w:cstheme="minorHAnsi"/>
          <w:color w:val="auto"/>
        </w:rPr>
        <w:t>Coxon</w:t>
      </w:r>
      <w:proofErr w:type="spellEnd"/>
      <w:r w:rsidR="00B26A03" w:rsidRPr="005D75A0">
        <w:rPr>
          <w:rFonts w:cstheme="minorHAnsi"/>
          <w:color w:val="auto"/>
        </w:rPr>
        <w:t xml:space="preserve"> in Staffordshire.</w:t>
      </w:r>
    </w:p>
    <w:p w14:paraId="257F6D18" w14:textId="59BF70C5" w:rsidR="00534E05" w:rsidRPr="005D75A0" w:rsidRDefault="00534E05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Region still looking to run an open water life guarding course when a tutor and venue can be arranged.</w:t>
      </w:r>
    </w:p>
    <w:p w14:paraId="37745B24" w14:textId="17A9B1D4" w:rsidR="00B93191" w:rsidRPr="005D75A0" w:rsidRDefault="00D1371F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lastRenderedPageBreak/>
        <w:t xml:space="preserve">RT </w:t>
      </w:r>
      <w:r w:rsidR="00E06D02" w:rsidRPr="005D75A0">
        <w:rPr>
          <w:rFonts w:cstheme="minorHAnsi"/>
          <w:color w:val="auto"/>
        </w:rPr>
        <w:t xml:space="preserve">presented the </w:t>
      </w:r>
      <w:r w:rsidR="00B26A03" w:rsidRPr="005D75A0">
        <w:rPr>
          <w:rFonts w:cstheme="minorHAnsi"/>
          <w:color w:val="auto"/>
        </w:rPr>
        <w:t>Tech Officials</w:t>
      </w:r>
      <w:r w:rsidR="00C902BB" w:rsidRPr="005D75A0">
        <w:rPr>
          <w:rFonts w:cstheme="minorHAnsi"/>
          <w:color w:val="auto"/>
        </w:rPr>
        <w:t>,</w:t>
      </w:r>
      <w:r w:rsidR="00B26A03" w:rsidRPr="005D75A0">
        <w:rPr>
          <w:rFonts w:cstheme="minorHAnsi"/>
          <w:color w:val="auto"/>
        </w:rPr>
        <w:t xml:space="preserve"> Moto</w:t>
      </w:r>
      <w:r w:rsidR="005B0750" w:rsidRPr="005D75A0">
        <w:rPr>
          <w:rFonts w:cstheme="minorHAnsi"/>
          <w:color w:val="auto"/>
        </w:rPr>
        <w:t>’</w:t>
      </w:r>
      <w:r w:rsidR="00B26A03" w:rsidRPr="005D75A0">
        <w:rPr>
          <w:rFonts w:cstheme="minorHAnsi"/>
          <w:color w:val="auto"/>
        </w:rPr>
        <w:t>s</w:t>
      </w:r>
      <w:r w:rsidR="00C902BB" w:rsidRPr="005D75A0">
        <w:rPr>
          <w:rFonts w:cstheme="minorHAnsi"/>
          <w:color w:val="auto"/>
        </w:rPr>
        <w:t xml:space="preserve">, Junior Series, Junior Development, TE Representative, </w:t>
      </w:r>
      <w:r w:rsidR="000400C1" w:rsidRPr="005D75A0">
        <w:rPr>
          <w:rFonts w:cstheme="minorHAnsi"/>
          <w:color w:val="auto"/>
        </w:rPr>
        <w:t>Academy, status reports</w:t>
      </w:r>
    </w:p>
    <w:p w14:paraId="01E0BD27" w14:textId="1427ADC7" w:rsidR="00B26A03" w:rsidRPr="005D75A0" w:rsidRDefault="0036686D" w:rsidP="00074CE1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5D75A0">
        <w:rPr>
          <w:rFonts w:asciiTheme="minorHAnsi" w:hAnsiTheme="minorHAnsi" w:cstheme="minorHAnsi"/>
          <w:color w:val="auto"/>
          <w:sz w:val="22"/>
          <w:szCs w:val="22"/>
        </w:rPr>
        <w:t>British Triathlon</w:t>
      </w:r>
      <w:r w:rsidR="000A13FE" w:rsidRPr="005D75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26A03" w:rsidRPr="005D75A0">
        <w:rPr>
          <w:rFonts w:asciiTheme="minorHAnsi" w:hAnsiTheme="minorHAnsi" w:cstheme="minorHAnsi"/>
          <w:color w:val="auto"/>
          <w:sz w:val="22"/>
          <w:szCs w:val="22"/>
        </w:rPr>
        <w:t>Report</w:t>
      </w:r>
    </w:p>
    <w:p w14:paraId="15FAD438" w14:textId="4D2D26C8" w:rsidR="00A11ADD" w:rsidRPr="005D75A0" w:rsidRDefault="000400C1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 xml:space="preserve">KO presented </w:t>
      </w:r>
      <w:r w:rsidR="00A11ADD" w:rsidRPr="005D75A0">
        <w:rPr>
          <w:rFonts w:cstheme="minorHAnsi"/>
          <w:color w:val="auto"/>
        </w:rPr>
        <w:t xml:space="preserve">the </w:t>
      </w:r>
      <w:r w:rsidR="00B26A03" w:rsidRPr="005D75A0">
        <w:rPr>
          <w:rFonts w:cstheme="minorHAnsi"/>
          <w:color w:val="auto"/>
        </w:rPr>
        <w:t>Regional Manager Report</w:t>
      </w:r>
      <w:r w:rsidR="00A11ADD" w:rsidRPr="005D75A0">
        <w:rPr>
          <w:rFonts w:cstheme="minorHAnsi"/>
          <w:color w:val="auto"/>
        </w:rPr>
        <w:t>.</w:t>
      </w:r>
    </w:p>
    <w:p w14:paraId="098AB554" w14:textId="77777777" w:rsidR="00EA5D13" w:rsidRPr="005D75A0" w:rsidRDefault="000400C1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 xml:space="preserve">KO </w:t>
      </w:r>
      <w:r w:rsidR="00B26A03" w:rsidRPr="005D75A0">
        <w:rPr>
          <w:rFonts w:cstheme="minorHAnsi"/>
          <w:color w:val="auto"/>
        </w:rPr>
        <w:t xml:space="preserve">commented </w:t>
      </w:r>
      <w:r w:rsidR="00EA5D13" w:rsidRPr="005D75A0">
        <w:rPr>
          <w:rFonts w:cstheme="minorHAnsi"/>
          <w:color w:val="auto"/>
        </w:rPr>
        <w:t>with Covid 19 25 events in West Midlands and 8 clubs benefited from BTF financial support of £400 to help them get back on their feet.</w:t>
      </w:r>
    </w:p>
    <w:p w14:paraId="437A093A" w14:textId="03D5B474" w:rsidR="004B63B7" w:rsidRPr="005D75A0" w:rsidRDefault="00EA5D13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 xml:space="preserve">BTF have launched The Big Active to support more people doing swim, bike, run in more place. </w:t>
      </w:r>
    </w:p>
    <w:p w14:paraId="2419DB67" w14:textId="7C72196D" w:rsidR="00C922DA" w:rsidRPr="005D75A0" w:rsidRDefault="00EA5D13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TE membership has increased by 15% with 71% from 45 affiliated l=clubs, 8 of which are Gloucestershire, also supported by Kirsty</w:t>
      </w:r>
      <w:r w:rsidR="00B26A03" w:rsidRPr="005D75A0">
        <w:rPr>
          <w:rFonts w:cstheme="minorHAnsi"/>
          <w:color w:val="auto"/>
        </w:rPr>
        <w:t xml:space="preserve">. </w:t>
      </w:r>
    </w:p>
    <w:p w14:paraId="4046531F" w14:textId="67C0F6FB" w:rsidR="00EA5D13" w:rsidRPr="005D75A0" w:rsidRDefault="00EA5D13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KO advised technically no Coach Education in 2021 as courses were completed from 2019</w:t>
      </w:r>
      <w:r w:rsidR="00534E05" w:rsidRPr="005D75A0">
        <w:rPr>
          <w:rFonts w:cstheme="minorHAnsi"/>
          <w:color w:val="auto"/>
        </w:rPr>
        <w:t xml:space="preserve"> running in 2020. </w:t>
      </w:r>
    </w:p>
    <w:p w14:paraId="70CFE0B5" w14:textId="5ED266AA" w:rsidR="00534E05" w:rsidRPr="005D75A0" w:rsidRDefault="00534E05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Upcoming courses L1 and 2 L2 courses all filled.</w:t>
      </w:r>
    </w:p>
    <w:p w14:paraId="7BF4016D" w14:textId="7E9BB253" w:rsidR="000400C1" w:rsidRPr="005D75A0" w:rsidRDefault="00534E05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Dashboard with full figure on presentation and in minutes.</w:t>
      </w:r>
    </w:p>
    <w:p w14:paraId="71CD5287" w14:textId="2DF6E6A9" w:rsidR="00B26A03" w:rsidRPr="005D75A0" w:rsidRDefault="00B26A03" w:rsidP="00C922DA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5D75A0">
        <w:rPr>
          <w:rFonts w:asciiTheme="minorHAnsi" w:hAnsiTheme="minorHAnsi" w:cstheme="minorHAnsi"/>
          <w:color w:val="auto"/>
          <w:sz w:val="22"/>
          <w:szCs w:val="22"/>
        </w:rPr>
        <w:t>Treasurers Report</w:t>
      </w:r>
    </w:p>
    <w:p w14:paraId="4DB864A2" w14:textId="2146DF26" w:rsidR="00833FE3" w:rsidRPr="005D75A0" w:rsidRDefault="00B26A03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Simon White reviewed the 202</w:t>
      </w:r>
      <w:r w:rsidR="000A13FE" w:rsidRPr="005D75A0">
        <w:rPr>
          <w:rFonts w:cstheme="minorHAnsi"/>
          <w:color w:val="auto"/>
        </w:rPr>
        <w:t xml:space="preserve">1 </w:t>
      </w:r>
      <w:r w:rsidRPr="005D75A0">
        <w:rPr>
          <w:rFonts w:cstheme="minorHAnsi"/>
          <w:color w:val="auto"/>
        </w:rPr>
        <w:t>report</w:t>
      </w:r>
      <w:r w:rsidR="00833FE3" w:rsidRPr="005D75A0">
        <w:rPr>
          <w:rFonts w:cstheme="minorHAnsi"/>
          <w:color w:val="auto"/>
        </w:rPr>
        <w:t xml:space="preserve">.  </w:t>
      </w:r>
    </w:p>
    <w:p w14:paraId="36EB8474" w14:textId="6E107DC1" w:rsidR="000A13FE" w:rsidRPr="005D75A0" w:rsidRDefault="000A13FE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Apart from the Bursaries and funded projects very quiet on the spending.</w:t>
      </w:r>
    </w:p>
    <w:p w14:paraId="09B54A14" w14:textId="175B0AA0" w:rsidR="000A13FE" w:rsidRPr="005D75A0" w:rsidRDefault="000A13FE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Region will support clubs/initiatives where appropriate.</w:t>
      </w:r>
    </w:p>
    <w:p w14:paraId="1AB360E9" w14:textId="5C3DECDC" w:rsidR="000A13FE" w:rsidRPr="005D75A0" w:rsidRDefault="000A13FE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 xml:space="preserve">Club bursaries are considered and checked robustly to ensure fair and good use of regions funds </w:t>
      </w:r>
    </w:p>
    <w:p w14:paraId="642E3378" w14:textId="0A7AF10A" w:rsidR="00774227" w:rsidRPr="005D75A0" w:rsidRDefault="000A13FE" w:rsidP="00B26A03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F</w:t>
      </w:r>
      <w:r w:rsidR="00B26A03" w:rsidRPr="005D75A0">
        <w:rPr>
          <w:rFonts w:cstheme="minorHAnsi"/>
          <w:color w:val="auto"/>
        </w:rPr>
        <w:t>inancial report is included within the presentation</w:t>
      </w:r>
      <w:r w:rsidRPr="005D75A0">
        <w:rPr>
          <w:rFonts w:cstheme="minorHAnsi"/>
          <w:color w:val="auto"/>
        </w:rPr>
        <w:t xml:space="preserve"> with full details available on application.</w:t>
      </w:r>
    </w:p>
    <w:p w14:paraId="49CD5EB9" w14:textId="215C400E" w:rsidR="000A13FE" w:rsidRPr="005D75A0" w:rsidRDefault="000A13FE" w:rsidP="00B26A03">
      <w:pPr>
        <w:rPr>
          <w:rFonts w:cstheme="minorHAnsi"/>
          <w:b/>
          <w:bCs/>
          <w:color w:val="auto"/>
          <w:u w:val="single"/>
        </w:rPr>
      </w:pPr>
      <w:r w:rsidRPr="005D75A0">
        <w:rPr>
          <w:rFonts w:cstheme="minorHAnsi"/>
          <w:b/>
          <w:bCs/>
          <w:color w:val="auto"/>
          <w:u w:val="single"/>
        </w:rPr>
        <w:t xml:space="preserve">Copies of all reports are attached to the AGM minutes and on the </w:t>
      </w:r>
      <w:r w:rsidR="003608F6" w:rsidRPr="005D75A0">
        <w:rPr>
          <w:rFonts w:cstheme="minorHAnsi"/>
          <w:b/>
          <w:bCs/>
          <w:color w:val="auto"/>
          <w:u w:val="single"/>
        </w:rPr>
        <w:t>Regional Page.</w:t>
      </w:r>
    </w:p>
    <w:p w14:paraId="09519C5B" w14:textId="61DBA8CD" w:rsidR="00B06741" w:rsidRPr="005D75A0" w:rsidRDefault="00774227" w:rsidP="00B06741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5D75A0">
        <w:rPr>
          <w:rFonts w:asciiTheme="minorHAnsi" w:hAnsiTheme="minorHAnsi" w:cstheme="minorHAnsi"/>
          <w:color w:val="auto"/>
          <w:sz w:val="22"/>
          <w:szCs w:val="22"/>
        </w:rPr>
        <w:t>Election of Officers</w:t>
      </w:r>
    </w:p>
    <w:tbl>
      <w:tblPr>
        <w:tblStyle w:val="TableGrid"/>
        <w:tblpPr w:leftFromText="180" w:rightFromText="180" w:vertAnchor="text" w:horzAnchor="margin" w:tblpY="55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3256"/>
        <w:gridCol w:w="2160"/>
        <w:gridCol w:w="2160"/>
        <w:gridCol w:w="2160"/>
      </w:tblGrid>
      <w:tr w:rsidR="005D75A0" w:rsidRPr="005D75A0" w14:paraId="58D23334" w14:textId="77777777" w:rsidTr="009A6A23">
        <w:trPr>
          <w:trHeight w:val="385"/>
        </w:trPr>
        <w:tc>
          <w:tcPr>
            <w:tcW w:w="3256" w:type="dxa"/>
            <w:vAlign w:val="center"/>
          </w:tcPr>
          <w:p w14:paraId="674DDFB3" w14:textId="3600B064" w:rsidR="00296F22" w:rsidRPr="005D75A0" w:rsidRDefault="00296F22" w:rsidP="000500B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5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Position</w:t>
            </w:r>
          </w:p>
        </w:tc>
        <w:tc>
          <w:tcPr>
            <w:tcW w:w="2160" w:type="dxa"/>
            <w:vAlign w:val="center"/>
          </w:tcPr>
          <w:p w14:paraId="0517EA50" w14:textId="72323928" w:rsidR="00296F22" w:rsidRPr="005D75A0" w:rsidRDefault="00296F22" w:rsidP="000500B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5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Nominee</w:t>
            </w:r>
          </w:p>
        </w:tc>
        <w:tc>
          <w:tcPr>
            <w:tcW w:w="2160" w:type="dxa"/>
            <w:vAlign w:val="center"/>
          </w:tcPr>
          <w:p w14:paraId="211E107D" w14:textId="476DDB27" w:rsidR="00296F22" w:rsidRPr="005D75A0" w:rsidRDefault="00296F22" w:rsidP="000500B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5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Proposer</w:t>
            </w:r>
          </w:p>
        </w:tc>
        <w:tc>
          <w:tcPr>
            <w:tcW w:w="2160" w:type="dxa"/>
            <w:vAlign w:val="center"/>
          </w:tcPr>
          <w:p w14:paraId="318BBCAE" w14:textId="434956CE" w:rsidR="00296F22" w:rsidRPr="005D75A0" w:rsidRDefault="00296F22" w:rsidP="000500B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5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Seconder</w:t>
            </w:r>
          </w:p>
        </w:tc>
      </w:tr>
      <w:tr w:rsidR="005D75A0" w:rsidRPr="005D75A0" w14:paraId="103DEC8A" w14:textId="77777777" w:rsidTr="009A6A23">
        <w:trPr>
          <w:trHeight w:val="385"/>
        </w:trPr>
        <w:tc>
          <w:tcPr>
            <w:tcW w:w="3256" w:type="dxa"/>
            <w:vAlign w:val="center"/>
          </w:tcPr>
          <w:p w14:paraId="603F4795" w14:textId="0B576E3F" w:rsidR="000500B6" w:rsidRPr="005D75A0" w:rsidRDefault="00606137" w:rsidP="000500B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Chairperson</w:t>
            </w:r>
          </w:p>
        </w:tc>
        <w:tc>
          <w:tcPr>
            <w:tcW w:w="2160" w:type="dxa"/>
            <w:vAlign w:val="center"/>
          </w:tcPr>
          <w:p w14:paraId="76AA0075" w14:textId="480D1EB2" w:rsidR="000500B6" w:rsidRPr="005D75A0" w:rsidRDefault="00606137" w:rsidP="000500B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Rosa Teagle</w:t>
            </w:r>
          </w:p>
        </w:tc>
        <w:tc>
          <w:tcPr>
            <w:tcW w:w="2160" w:type="dxa"/>
            <w:vAlign w:val="center"/>
          </w:tcPr>
          <w:p w14:paraId="72E086D5" w14:textId="0AE187F0" w:rsidR="000500B6" w:rsidRPr="005D75A0" w:rsidRDefault="000400C1" w:rsidP="000500B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Sarah Taylor</w:t>
            </w:r>
          </w:p>
        </w:tc>
        <w:tc>
          <w:tcPr>
            <w:tcW w:w="2160" w:type="dxa"/>
            <w:vAlign w:val="center"/>
          </w:tcPr>
          <w:p w14:paraId="2AA17CCF" w14:textId="322B9930" w:rsidR="000500B6" w:rsidRPr="005D75A0" w:rsidRDefault="000400C1" w:rsidP="000500B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Tony Smalley</w:t>
            </w:r>
          </w:p>
        </w:tc>
      </w:tr>
      <w:tr w:rsidR="005D75A0" w:rsidRPr="005D75A0" w14:paraId="39A48B92" w14:textId="77777777" w:rsidTr="009A6A23">
        <w:trPr>
          <w:trHeight w:val="385"/>
        </w:trPr>
        <w:tc>
          <w:tcPr>
            <w:tcW w:w="3256" w:type="dxa"/>
            <w:vAlign w:val="center"/>
          </w:tcPr>
          <w:p w14:paraId="4D9866DC" w14:textId="4873246E" w:rsidR="00606137" w:rsidRPr="005D75A0" w:rsidRDefault="00606137" w:rsidP="000500B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Vice Chairperson</w:t>
            </w:r>
          </w:p>
        </w:tc>
        <w:tc>
          <w:tcPr>
            <w:tcW w:w="2160" w:type="dxa"/>
            <w:vAlign w:val="center"/>
          </w:tcPr>
          <w:p w14:paraId="6AAEEEF8" w14:textId="335A135A" w:rsidR="00606137" w:rsidRPr="005D75A0" w:rsidRDefault="00606137" w:rsidP="000500B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Duncan Hough</w:t>
            </w:r>
          </w:p>
        </w:tc>
        <w:tc>
          <w:tcPr>
            <w:tcW w:w="2160" w:type="dxa"/>
            <w:vAlign w:val="center"/>
          </w:tcPr>
          <w:p w14:paraId="54129342" w14:textId="2A616F98" w:rsidR="00606137" w:rsidRPr="005D75A0" w:rsidRDefault="000400C1" w:rsidP="000500B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Mick Gould</w:t>
            </w:r>
          </w:p>
        </w:tc>
        <w:tc>
          <w:tcPr>
            <w:tcW w:w="2160" w:type="dxa"/>
            <w:vAlign w:val="center"/>
          </w:tcPr>
          <w:p w14:paraId="67A82BC8" w14:textId="72AA8C8B" w:rsidR="00606137" w:rsidRPr="005D75A0" w:rsidRDefault="00606137" w:rsidP="000500B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S</w:t>
            </w:r>
            <w:r w:rsidR="000400C1" w:rsidRPr="005D75A0">
              <w:rPr>
                <w:rFonts w:cstheme="minorHAnsi"/>
                <w:color w:val="auto"/>
              </w:rPr>
              <w:t>imon White</w:t>
            </w:r>
          </w:p>
        </w:tc>
      </w:tr>
      <w:tr w:rsidR="005D75A0" w:rsidRPr="005D75A0" w14:paraId="3D6A46AF" w14:textId="77777777" w:rsidTr="009A6A23">
        <w:trPr>
          <w:trHeight w:val="385"/>
        </w:trPr>
        <w:tc>
          <w:tcPr>
            <w:tcW w:w="3256" w:type="dxa"/>
            <w:vAlign w:val="center"/>
          </w:tcPr>
          <w:p w14:paraId="3DA4DB23" w14:textId="059CD44D" w:rsidR="00606137" w:rsidRPr="005D75A0" w:rsidRDefault="00606137" w:rsidP="00606137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Secretary</w:t>
            </w:r>
          </w:p>
        </w:tc>
        <w:tc>
          <w:tcPr>
            <w:tcW w:w="2160" w:type="dxa"/>
            <w:vAlign w:val="center"/>
          </w:tcPr>
          <w:p w14:paraId="78779DBC" w14:textId="47ED5B87" w:rsidR="00606137" w:rsidRPr="005D75A0" w:rsidRDefault="00606137" w:rsidP="00606137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Darren Salmons</w:t>
            </w:r>
          </w:p>
        </w:tc>
        <w:tc>
          <w:tcPr>
            <w:tcW w:w="2160" w:type="dxa"/>
            <w:vAlign w:val="center"/>
          </w:tcPr>
          <w:p w14:paraId="1FEB3534" w14:textId="15F74C4C" w:rsidR="00606137" w:rsidRPr="005D75A0" w:rsidRDefault="00606137" w:rsidP="00606137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 xml:space="preserve">Duncan </w:t>
            </w:r>
            <w:r w:rsidR="000400C1" w:rsidRPr="005D75A0">
              <w:rPr>
                <w:rFonts w:cstheme="minorHAnsi"/>
                <w:color w:val="auto"/>
              </w:rPr>
              <w:t>Hough</w:t>
            </w:r>
          </w:p>
        </w:tc>
        <w:tc>
          <w:tcPr>
            <w:tcW w:w="2160" w:type="dxa"/>
            <w:vAlign w:val="center"/>
          </w:tcPr>
          <w:p w14:paraId="1D64C1C4" w14:textId="0C6A041C" w:rsidR="00606137" w:rsidRPr="005D75A0" w:rsidRDefault="000400C1" w:rsidP="00606137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Tony Smalley</w:t>
            </w:r>
          </w:p>
        </w:tc>
      </w:tr>
      <w:tr w:rsidR="005D75A0" w:rsidRPr="005D75A0" w14:paraId="17BD7750" w14:textId="77777777" w:rsidTr="009A6A23">
        <w:trPr>
          <w:trHeight w:val="385"/>
        </w:trPr>
        <w:tc>
          <w:tcPr>
            <w:tcW w:w="3256" w:type="dxa"/>
            <w:vAlign w:val="center"/>
          </w:tcPr>
          <w:p w14:paraId="1F4FD4A8" w14:textId="1AAD0FD9" w:rsidR="00606137" w:rsidRPr="005D75A0" w:rsidRDefault="00606137" w:rsidP="00606137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Treasurer</w:t>
            </w:r>
          </w:p>
        </w:tc>
        <w:tc>
          <w:tcPr>
            <w:tcW w:w="2160" w:type="dxa"/>
            <w:vAlign w:val="center"/>
          </w:tcPr>
          <w:p w14:paraId="549DEDA6" w14:textId="038F67A3" w:rsidR="00606137" w:rsidRPr="005D75A0" w:rsidRDefault="003B66D0" w:rsidP="00606137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Simon White</w:t>
            </w:r>
          </w:p>
        </w:tc>
        <w:tc>
          <w:tcPr>
            <w:tcW w:w="2160" w:type="dxa"/>
            <w:vAlign w:val="center"/>
          </w:tcPr>
          <w:p w14:paraId="49B2E820" w14:textId="51DDDDE5" w:rsidR="00606137" w:rsidRPr="005D75A0" w:rsidRDefault="000400C1" w:rsidP="00606137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Sarah Taylor</w:t>
            </w:r>
          </w:p>
        </w:tc>
        <w:tc>
          <w:tcPr>
            <w:tcW w:w="2160" w:type="dxa"/>
            <w:vAlign w:val="center"/>
          </w:tcPr>
          <w:p w14:paraId="6F7FDFE6" w14:textId="21CD9DC1" w:rsidR="00606137" w:rsidRPr="005D75A0" w:rsidRDefault="000400C1" w:rsidP="00606137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Duncan Hough</w:t>
            </w:r>
          </w:p>
        </w:tc>
      </w:tr>
      <w:tr w:rsidR="005D75A0" w:rsidRPr="005D75A0" w14:paraId="1A624F9A" w14:textId="77777777" w:rsidTr="009A6A23">
        <w:trPr>
          <w:trHeight w:val="385"/>
        </w:trPr>
        <w:tc>
          <w:tcPr>
            <w:tcW w:w="3256" w:type="dxa"/>
            <w:vAlign w:val="center"/>
          </w:tcPr>
          <w:p w14:paraId="28726285" w14:textId="052AC12D" w:rsidR="00606137" w:rsidRPr="005D75A0" w:rsidRDefault="003B66D0" w:rsidP="00606137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 xml:space="preserve">TE Committee </w:t>
            </w:r>
            <w:r w:rsidR="00380CAE" w:rsidRPr="005D75A0">
              <w:rPr>
                <w:rFonts w:cstheme="minorHAnsi"/>
                <w:color w:val="auto"/>
              </w:rPr>
              <w:t xml:space="preserve">Regional </w:t>
            </w:r>
            <w:r w:rsidRPr="005D75A0">
              <w:rPr>
                <w:rFonts w:cstheme="minorHAnsi"/>
                <w:color w:val="auto"/>
              </w:rPr>
              <w:t>Rep</w:t>
            </w:r>
          </w:p>
        </w:tc>
        <w:tc>
          <w:tcPr>
            <w:tcW w:w="2160" w:type="dxa"/>
            <w:vAlign w:val="center"/>
          </w:tcPr>
          <w:p w14:paraId="473A4216" w14:textId="340D9289" w:rsidR="00606137" w:rsidRPr="005D75A0" w:rsidRDefault="003B66D0" w:rsidP="00606137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Sarah Taylor-Hough</w:t>
            </w:r>
          </w:p>
        </w:tc>
        <w:tc>
          <w:tcPr>
            <w:tcW w:w="2160" w:type="dxa"/>
            <w:vAlign w:val="center"/>
          </w:tcPr>
          <w:p w14:paraId="2106218F" w14:textId="7BF867F7" w:rsidR="00606137" w:rsidRPr="005D75A0" w:rsidRDefault="003B66D0" w:rsidP="00606137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Simon White</w:t>
            </w:r>
          </w:p>
        </w:tc>
        <w:tc>
          <w:tcPr>
            <w:tcW w:w="2160" w:type="dxa"/>
            <w:vAlign w:val="center"/>
          </w:tcPr>
          <w:p w14:paraId="03421D15" w14:textId="71D1FECF" w:rsidR="00606137" w:rsidRPr="005D75A0" w:rsidRDefault="003B66D0" w:rsidP="00606137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Andy Teagle</w:t>
            </w:r>
          </w:p>
        </w:tc>
      </w:tr>
      <w:tr w:rsidR="005D75A0" w:rsidRPr="005D75A0" w14:paraId="1AC3AFDB" w14:textId="77777777" w:rsidTr="009A6A23">
        <w:trPr>
          <w:trHeight w:val="385"/>
        </w:trPr>
        <w:tc>
          <w:tcPr>
            <w:tcW w:w="3256" w:type="dxa"/>
            <w:vAlign w:val="center"/>
          </w:tcPr>
          <w:p w14:paraId="6BBB0436" w14:textId="2709F4AC" w:rsidR="00606137" w:rsidRPr="005D75A0" w:rsidRDefault="00380CAE" w:rsidP="00606137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 xml:space="preserve">Regional </w:t>
            </w:r>
            <w:r w:rsidR="00FA10D5" w:rsidRPr="005D75A0">
              <w:rPr>
                <w:rFonts w:cstheme="minorHAnsi"/>
                <w:color w:val="auto"/>
              </w:rPr>
              <w:t>Welfare</w:t>
            </w:r>
            <w:r w:rsidRPr="005D75A0">
              <w:rPr>
                <w:rFonts w:cstheme="minorHAnsi"/>
                <w:color w:val="auto"/>
              </w:rPr>
              <w:t xml:space="preserve"> Officer</w:t>
            </w:r>
          </w:p>
        </w:tc>
        <w:tc>
          <w:tcPr>
            <w:tcW w:w="2160" w:type="dxa"/>
            <w:vAlign w:val="center"/>
          </w:tcPr>
          <w:p w14:paraId="009D6FA7" w14:textId="239DF45E" w:rsidR="00606137" w:rsidRPr="005D75A0" w:rsidRDefault="00606137" w:rsidP="00606137">
            <w:pPr>
              <w:rPr>
                <w:rFonts w:cstheme="minorHAnsi"/>
                <w:color w:val="auto"/>
              </w:rPr>
            </w:pPr>
          </w:p>
        </w:tc>
        <w:tc>
          <w:tcPr>
            <w:tcW w:w="2160" w:type="dxa"/>
            <w:vAlign w:val="center"/>
          </w:tcPr>
          <w:p w14:paraId="32D0F9AA" w14:textId="77777777" w:rsidR="00606137" w:rsidRPr="005D75A0" w:rsidRDefault="00606137" w:rsidP="00606137">
            <w:pPr>
              <w:rPr>
                <w:rFonts w:cstheme="minorHAnsi"/>
                <w:color w:val="auto"/>
              </w:rPr>
            </w:pPr>
          </w:p>
        </w:tc>
        <w:tc>
          <w:tcPr>
            <w:tcW w:w="2160" w:type="dxa"/>
            <w:vAlign w:val="center"/>
          </w:tcPr>
          <w:p w14:paraId="1606B7BE" w14:textId="77777777" w:rsidR="00606137" w:rsidRPr="005D75A0" w:rsidRDefault="00606137" w:rsidP="00606137">
            <w:pPr>
              <w:rPr>
                <w:rFonts w:cstheme="minorHAnsi"/>
                <w:color w:val="auto"/>
              </w:rPr>
            </w:pPr>
          </w:p>
        </w:tc>
      </w:tr>
      <w:tr w:rsidR="005D75A0" w:rsidRPr="005D75A0" w14:paraId="4880DB25" w14:textId="77777777" w:rsidTr="009A6A23">
        <w:trPr>
          <w:trHeight w:val="385"/>
        </w:trPr>
        <w:tc>
          <w:tcPr>
            <w:tcW w:w="3256" w:type="dxa"/>
            <w:vAlign w:val="center"/>
          </w:tcPr>
          <w:p w14:paraId="171E3679" w14:textId="20D9D14A" w:rsidR="005501D6" w:rsidRPr="005D75A0" w:rsidRDefault="005501D6" w:rsidP="005501D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Junior Development Coordinator</w:t>
            </w:r>
          </w:p>
        </w:tc>
        <w:tc>
          <w:tcPr>
            <w:tcW w:w="2160" w:type="dxa"/>
            <w:vAlign w:val="center"/>
          </w:tcPr>
          <w:p w14:paraId="7D1C7BBF" w14:textId="25F11675" w:rsidR="005501D6" w:rsidRPr="005D75A0" w:rsidRDefault="005501D6" w:rsidP="005501D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Andy Teagle</w:t>
            </w:r>
          </w:p>
        </w:tc>
        <w:tc>
          <w:tcPr>
            <w:tcW w:w="2160" w:type="dxa"/>
            <w:vAlign w:val="center"/>
          </w:tcPr>
          <w:p w14:paraId="48C44CA4" w14:textId="76407E40" w:rsidR="005501D6" w:rsidRPr="005D75A0" w:rsidRDefault="000400C1" w:rsidP="005501D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Mick Gould</w:t>
            </w:r>
          </w:p>
        </w:tc>
        <w:tc>
          <w:tcPr>
            <w:tcW w:w="2160" w:type="dxa"/>
            <w:vAlign w:val="center"/>
          </w:tcPr>
          <w:p w14:paraId="2DBD0BF7" w14:textId="2DEE7B00" w:rsidR="005501D6" w:rsidRPr="005D75A0" w:rsidRDefault="000400C1" w:rsidP="005501D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Tony Smalley</w:t>
            </w:r>
          </w:p>
        </w:tc>
      </w:tr>
      <w:tr w:rsidR="005D75A0" w:rsidRPr="005D75A0" w14:paraId="7A53051F" w14:textId="77777777" w:rsidTr="009A6A23">
        <w:trPr>
          <w:trHeight w:val="385"/>
        </w:trPr>
        <w:tc>
          <w:tcPr>
            <w:tcW w:w="3256" w:type="dxa"/>
            <w:vAlign w:val="center"/>
          </w:tcPr>
          <w:p w14:paraId="450F46FB" w14:textId="365D269D" w:rsidR="005501D6" w:rsidRPr="005D75A0" w:rsidRDefault="005501D6" w:rsidP="005501D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 xml:space="preserve">Moto </w:t>
            </w:r>
            <w:r w:rsidR="00963ACB" w:rsidRPr="005D75A0">
              <w:rPr>
                <w:rFonts w:cstheme="minorHAnsi"/>
                <w:color w:val="auto"/>
              </w:rPr>
              <w:t>Officials</w:t>
            </w:r>
            <w:r w:rsidRPr="005D75A0">
              <w:rPr>
                <w:rFonts w:cstheme="minorHAnsi"/>
                <w:color w:val="auto"/>
              </w:rPr>
              <w:t xml:space="preserve"> Coordinator</w:t>
            </w:r>
          </w:p>
        </w:tc>
        <w:tc>
          <w:tcPr>
            <w:tcW w:w="2160" w:type="dxa"/>
            <w:vAlign w:val="center"/>
          </w:tcPr>
          <w:p w14:paraId="7622E52B" w14:textId="39F8A583" w:rsidR="005501D6" w:rsidRPr="005D75A0" w:rsidRDefault="005501D6" w:rsidP="005501D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Tony Smalley</w:t>
            </w:r>
          </w:p>
        </w:tc>
        <w:tc>
          <w:tcPr>
            <w:tcW w:w="2160" w:type="dxa"/>
            <w:vAlign w:val="center"/>
          </w:tcPr>
          <w:p w14:paraId="33BEA898" w14:textId="7EC10BCD" w:rsidR="005501D6" w:rsidRPr="005D75A0" w:rsidRDefault="005501D6" w:rsidP="005501D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Dun</w:t>
            </w:r>
            <w:r w:rsidR="000400C1" w:rsidRPr="005D75A0">
              <w:rPr>
                <w:rFonts w:cstheme="minorHAnsi"/>
                <w:color w:val="auto"/>
              </w:rPr>
              <w:t>can Hough</w:t>
            </w:r>
          </w:p>
        </w:tc>
        <w:tc>
          <w:tcPr>
            <w:tcW w:w="2160" w:type="dxa"/>
            <w:vAlign w:val="center"/>
          </w:tcPr>
          <w:p w14:paraId="3456A05E" w14:textId="6F984BEB" w:rsidR="005501D6" w:rsidRPr="005D75A0" w:rsidRDefault="000400C1" w:rsidP="005501D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Mick Gould</w:t>
            </w:r>
          </w:p>
        </w:tc>
      </w:tr>
      <w:tr w:rsidR="005D75A0" w:rsidRPr="005D75A0" w14:paraId="537BE0FE" w14:textId="77777777" w:rsidTr="009A6A23">
        <w:trPr>
          <w:trHeight w:val="385"/>
        </w:trPr>
        <w:tc>
          <w:tcPr>
            <w:tcW w:w="3256" w:type="dxa"/>
            <w:vAlign w:val="center"/>
          </w:tcPr>
          <w:p w14:paraId="474D611D" w14:textId="026751B6" w:rsidR="005501D6" w:rsidRPr="005D75A0" w:rsidRDefault="005501D6" w:rsidP="005501D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Technical Officials Coordinator</w:t>
            </w:r>
          </w:p>
        </w:tc>
        <w:tc>
          <w:tcPr>
            <w:tcW w:w="2160" w:type="dxa"/>
            <w:vAlign w:val="center"/>
          </w:tcPr>
          <w:p w14:paraId="7E936CAC" w14:textId="1AF62215" w:rsidR="005501D6" w:rsidRPr="005D75A0" w:rsidRDefault="005501D6" w:rsidP="005501D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Helen Seabourne</w:t>
            </w:r>
          </w:p>
        </w:tc>
        <w:tc>
          <w:tcPr>
            <w:tcW w:w="2160" w:type="dxa"/>
            <w:vAlign w:val="center"/>
          </w:tcPr>
          <w:p w14:paraId="78BD0C33" w14:textId="2459C353" w:rsidR="005501D6" w:rsidRPr="005D75A0" w:rsidRDefault="000400C1" w:rsidP="005501D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Tony Smalley</w:t>
            </w:r>
          </w:p>
        </w:tc>
        <w:tc>
          <w:tcPr>
            <w:tcW w:w="2160" w:type="dxa"/>
            <w:vAlign w:val="center"/>
          </w:tcPr>
          <w:p w14:paraId="0789FB57" w14:textId="4C97C1C2" w:rsidR="005501D6" w:rsidRPr="005D75A0" w:rsidRDefault="000400C1" w:rsidP="005501D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Sarah Taylor</w:t>
            </w:r>
          </w:p>
        </w:tc>
      </w:tr>
      <w:tr w:rsidR="005D75A0" w:rsidRPr="005D75A0" w14:paraId="369686FF" w14:textId="77777777" w:rsidTr="009A6A23">
        <w:trPr>
          <w:trHeight w:val="385"/>
        </w:trPr>
        <w:tc>
          <w:tcPr>
            <w:tcW w:w="3256" w:type="dxa"/>
            <w:vAlign w:val="center"/>
          </w:tcPr>
          <w:p w14:paraId="484578FC" w14:textId="765D5B6B" w:rsidR="005501D6" w:rsidRPr="005D75A0" w:rsidRDefault="005501D6" w:rsidP="005501D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Junior Series Coordinator</w:t>
            </w:r>
          </w:p>
        </w:tc>
        <w:tc>
          <w:tcPr>
            <w:tcW w:w="2160" w:type="dxa"/>
            <w:vAlign w:val="center"/>
          </w:tcPr>
          <w:p w14:paraId="2C3F26C7" w14:textId="5A5740FF" w:rsidR="005501D6" w:rsidRPr="005D75A0" w:rsidRDefault="005501D6" w:rsidP="005501D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Mick Gould</w:t>
            </w:r>
          </w:p>
        </w:tc>
        <w:tc>
          <w:tcPr>
            <w:tcW w:w="2160" w:type="dxa"/>
            <w:vAlign w:val="center"/>
          </w:tcPr>
          <w:p w14:paraId="0DBF61DC" w14:textId="3627AC00" w:rsidR="005501D6" w:rsidRPr="005D75A0" w:rsidRDefault="000A13FE" w:rsidP="005501D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Duncan Hough</w:t>
            </w:r>
          </w:p>
        </w:tc>
        <w:tc>
          <w:tcPr>
            <w:tcW w:w="2160" w:type="dxa"/>
            <w:vAlign w:val="center"/>
          </w:tcPr>
          <w:p w14:paraId="0219E5EE" w14:textId="37FEE972" w:rsidR="005501D6" w:rsidRPr="005D75A0" w:rsidRDefault="005501D6" w:rsidP="005501D6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S</w:t>
            </w:r>
            <w:r w:rsidR="000A13FE" w:rsidRPr="005D75A0">
              <w:rPr>
                <w:rFonts w:cstheme="minorHAnsi"/>
                <w:color w:val="auto"/>
              </w:rPr>
              <w:t>arah Taylor</w:t>
            </w:r>
          </w:p>
        </w:tc>
      </w:tr>
      <w:tr w:rsidR="005D75A0" w:rsidRPr="005D75A0" w14:paraId="2BD17894" w14:textId="77777777" w:rsidTr="009A6A23">
        <w:trPr>
          <w:trHeight w:val="385"/>
        </w:trPr>
        <w:tc>
          <w:tcPr>
            <w:tcW w:w="3256" w:type="dxa"/>
            <w:vAlign w:val="center"/>
          </w:tcPr>
          <w:p w14:paraId="314C6B4D" w14:textId="16B98D40" w:rsidR="00893BF4" w:rsidRPr="005D75A0" w:rsidRDefault="00893BF4" w:rsidP="00893BF4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Website Coordinator</w:t>
            </w:r>
          </w:p>
        </w:tc>
        <w:tc>
          <w:tcPr>
            <w:tcW w:w="2160" w:type="dxa"/>
            <w:vAlign w:val="center"/>
          </w:tcPr>
          <w:p w14:paraId="5BBD2AC2" w14:textId="254DF9E0" w:rsidR="00893BF4" w:rsidRPr="005D75A0" w:rsidRDefault="00893BF4" w:rsidP="00893BF4">
            <w:pPr>
              <w:rPr>
                <w:rFonts w:cstheme="minorHAnsi"/>
                <w:color w:val="auto"/>
              </w:rPr>
            </w:pPr>
          </w:p>
        </w:tc>
        <w:tc>
          <w:tcPr>
            <w:tcW w:w="2160" w:type="dxa"/>
            <w:vAlign w:val="center"/>
          </w:tcPr>
          <w:p w14:paraId="031E40C1" w14:textId="3D1B955E" w:rsidR="00893BF4" w:rsidRPr="005D75A0" w:rsidRDefault="00893BF4" w:rsidP="00893BF4">
            <w:pPr>
              <w:rPr>
                <w:rFonts w:cstheme="minorHAnsi"/>
                <w:color w:val="auto"/>
              </w:rPr>
            </w:pPr>
          </w:p>
        </w:tc>
        <w:tc>
          <w:tcPr>
            <w:tcW w:w="2160" w:type="dxa"/>
            <w:vAlign w:val="center"/>
          </w:tcPr>
          <w:p w14:paraId="3AA6CB49" w14:textId="211AA530" w:rsidR="00893BF4" w:rsidRPr="005D75A0" w:rsidRDefault="00893BF4" w:rsidP="00893BF4">
            <w:pPr>
              <w:rPr>
                <w:rFonts w:cstheme="minorHAnsi"/>
                <w:color w:val="auto"/>
              </w:rPr>
            </w:pPr>
          </w:p>
        </w:tc>
      </w:tr>
      <w:tr w:rsidR="005D75A0" w:rsidRPr="005D75A0" w14:paraId="59F8789D" w14:textId="77777777" w:rsidTr="009A6A23">
        <w:trPr>
          <w:trHeight w:val="385"/>
        </w:trPr>
        <w:tc>
          <w:tcPr>
            <w:tcW w:w="3256" w:type="dxa"/>
            <w:vAlign w:val="center"/>
          </w:tcPr>
          <w:p w14:paraId="101A6AA5" w14:textId="6C9D0D92" w:rsidR="00893BF4" w:rsidRPr="005D75A0" w:rsidRDefault="003E65D8" w:rsidP="00893BF4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Non-portfolio Holder</w:t>
            </w:r>
          </w:p>
        </w:tc>
        <w:tc>
          <w:tcPr>
            <w:tcW w:w="2160" w:type="dxa"/>
            <w:vAlign w:val="center"/>
          </w:tcPr>
          <w:p w14:paraId="6079F842" w14:textId="0B7C1A56" w:rsidR="00893BF4" w:rsidRPr="005D75A0" w:rsidRDefault="00893BF4" w:rsidP="00893BF4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Stewart Whitehead</w:t>
            </w:r>
          </w:p>
        </w:tc>
        <w:tc>
          <w:tcPr>
            <w:tcW w:w="2160" w:type="dxa"/>
            <w:vAlign w:val="center"/>
          </w:tcPr>
          <w:p w14:paraId="4235DE48" w14:textId="6A3958D6" w:rsidR="00893BF4" w:rsidRPr="005D75A0" w:rsidRDefault="000A13FE" w:rsidP="00893BF4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Sarah Taylor</w:t>
            </w:r>
          </w:p>
        </w:tc>
        <w:tc>
          <w:tcPr>
            <w:tcW w:w="2160" w:type="dxa"/>
            <w:vAlign w:val="center"/>
          </w:tcPr>
          <w:p w14:paraId="279D55FC" w14:textId="6926EA6D" w:rsidR="00893BF4" w:rsidRPr="005D75A0" w:rsidRDefault="000A13FE" w:rsidP="00893BF4">
            <w:pPr>
              <w:rPr>
                <w:rFonts w:cstheme="minorHAnsi"/>
                <w:color w:val="auto"/>
              </w:rPr>
            </w:pPr>
            <w:r w:rsidRPr="005D75A0">
              <w:rPr>
                <w:rFonts w:cstheme="minorHAnsi"/>
                <w:color w:val="auto"/>
              </w:rPr>
              <w:t>Louise Morey</w:t>
            </w:r>
          </w:p>
        </w:tc>
      </w:tr>
    </w:tbl>
    <w:p w14:paraId="5F1FF59C" w14:textId="309EA2F4" w:rsidR="00774227" w:rsidRPr="005D75A0" w:rsidRDefault="00CD6306" w:rsidP="00774227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.</w:t>
      </w:r>
    </w:p>
    <w:p w14:paraId="2FCBE8C4" w14:textId="77777777" w:rsidR="00774227" w:rsidRPr="005D75A0" w:rsidRDefault="00774227" w:rsidP="00FA3F70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5D75A0">
        <w:rPr>
          <w:rFonts w:asciiTheme="minorHAnsi" w:hAnsiTheme="minorHAnsi" w:cstheme="minorHAnsi"/>
          <w:color w:val="auto"/>
          <w:sz w:val="22"/>
          <w:szCs w:val="22"/>
        </w:rPr>
        <w:lastRenderedPageBreak/>
        <w:t>AOB/Questions</w:t>
      </w:r>
    </w:p>
    <w:p w14:paraId="3CAD6DDC" w14:textId="0F4884D1" w:rsidR="00774227" w:rsidRPr="005D75A0" w:rsidRDefault="00774227" w:rsidP="00774227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>There was no AOB or questions.</w:t>
      </w:r>
    </w:p>
    <w:p w14:paraId="1EF9C5AC" w14:textId="77777777" w:rsidR="002F5377" w:rsidRPr="005D75A0" w:rsidRDefault="002F5377" w:rsidP="002F5377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5D75A0">
        <w:rPr>
          <w:rFonts w:asciiTheme="minorHAnsi" w:hAnsiTheme="minorHAnsi" w:cstheme="minorHAnsi"/>
          <w:color w:val="auto"/>
          <w:sz w:val="22"/>
          <w:szCs w:val="22"/>
        </w:rPr>
        <w:t>Date of next meeting and Close</w:t>
      </w:r>
    </w:p>
    <w:p w14:paraId="0F64DC3F" w14:textId="2F9050F2" w:rsidR="00CF6B3C" w:rsidRPr="005D75A0" w:rsidRDefault="00CF6B3C" w:rsidP="00774227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 xml:space="preserve">Date of next meeting to be </w:t>
      </w:r>
      <w:r w:rsidR="00963ACB" w:rsidRPr="005D75A0">
        <w:rPr>
          <w:rFonts w:cstheme="minorHAnsi"/>
          <w:color w:val="auto"/>
        </w:rPr>
        <w:t>confirmed</w:t>
      </w:r>
      <w:r w:rsidRPr="005D75A0">
        <w:rPr>
          <w:rFonts w:cstheme="minorHAnsi"/>
          <w:color w:val="auto"/>
        </w:rPr>
        <w:t>.</w:t>
      </w:r>
    </w:p>
    <w:p w14:paraId="0B2649B9" w14:textId="53C71086" w:rsidR="00774227" w:rsidRPr="005D75A0" w:rsidRDefault="00774227" w:rsidP="00774227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 xml:space="preserve">As there were no other comments or questions </w:t>
      </w:r>
      <w:r w:rsidR="002F5377" w:rsidRPr="005D75A0">
        <w:rPr>
          <w:rFonts w:cstheme="minorHAnsi"/>
          <w:color w:val="auto"/>
        </w:rPr>
        <w:t>RT</w:t>
      </w:r>
      <w:r w:rsidRPr="005D75A0">
        <w:rPr>
          <w:rFonts w:cstheme="minorHAnsi"/>
          <w:color w:val="auto"/>
        </w:rPr>
        <w:t xml:space="preserve"> closed the AGM, after thanking everyone for their </w:t>
      </w:r>
      <w:r w:rsidR="00534E05" w:rsidRPr="005D75A0">
        <w:rPr>
          <w:rFonts w:cstheme="minorHAnsi"/>
          <w:color w:val="auto"/>
        </w:rPr>
        <w:t>attendance and welcoming the new committee.  RT advised if there are any questions after the AGM then clubs/members are welcome to contact the committee by email/Kirsty with any queries</w:t>
      </w:r>
      <w:r w:rsidR="00CF6B3C" w:rsidRPr="005D75A0">
        <w:rPr>
          <w:rFonts w:cstheme="minorHAnsi"/>
          <w:color w:val="auto"/>
        </w:rPr>
        <w:t>.</w:t>
      </w:r>
      <w:r w:rsidR="00534E05" w:rsidRPr="005D75A0">
        <w:rPr>
          <w:rFonts w:cstheme="minorHAnsi"/>
          <w:color w:val="auto"/>
        </w:rPr>
        <w:t xml:space="preserve">  The AGM was then closed.</w:t>
      </w:r>
    </w:p>
    <w:p w14:paraId="56E6FC2C" w14:textId="17231F57" w:rsidR="00774227" w:rsidRPr="005D75A0" w:rsidRDefault="00774227" w:rsidP="00774227">
      <w:pPr>
        <w:rPr>
          <w:rFonts w:cstheme="minorHAnsi"/>
          <w:color w:val="auto"/>
        </w:rPr>
      </w:pPr>
      <w:r w:rsidRPr="005D75A0">
        <w:rPr>
          <w:rFonts w:cstheme="minorHAnsi"/>
          <w:color w:val="auto"/>
        </w:rPr>
        <w:t xml:space="preserve">Meeting Closed at </w:t>
      </w:r>
      <w:r w:rsidR="00CF6B3C" w:rsidRPr="005D75A0">
        <w:rPr>
          <w:rFonts w:cstheme="minorHAnsi"/>
          <w:color w:val="auto"/>
        </w:rPr>
        <w:t>1</w:t>
      </w:r>
      <w:r w:rsidR="000A13FE" w:rsidRPr="005D75A0">
        <w:rPr>
          <w:rFonts w:cstheme="minorHAnsi"/>
          <w:color w:val="auto"/>
        </w:rPr>
        <w:t>9</w:t>
      </w:r>
      <w:r w:rsidR="00CF6B3C" w:rsidRPr="005D75A0">
        <w:rPr>
          <w:rFonts w:cstheme="minorHAnsi"/>
          <w:color w:val="auto"/>
        </w:rPr>
        <w:t>:</w:t>
      </w:r>
      <w:r w:rsidR="000A13FE" w:rsidRPr="005D75A0">
        <w:rPr>
          <w:rFonts w:cstheme="minorHAnsi"/>
          <w:color w:val="auto"/>
        </w:rPr>
        <w:t>55</w:t>
      </w:r>
    </w:p>
    <w:p w14:paraId="76650623" w14:textId="77777777" w:rsidR="00774227" w:rsidRPr="005D75A0" w:rsidRDefault="00774227" w:rsidP="00774227">
      <w:pPr>
        <w:rPr>
          <w:rFonts w:cstheme="minorHAnsi"/>
          <w:color w:val="auto"/>
        </w:rPr>
      </w:pPr>
    </w:p>
    <w:p w14:paraId="1CA96AF9" w14:textId="77777777" w:rsidR="00774227" w:rsidRPr="005D75A0" w:rsidRDefault="00774227" w:rsidP="00774227">
      <w:pPr>
        <w:rPr>
          <w:rFonts w:cstheme="minorHAnsi"/>
          <w:color w:val="auto"/>
        </w:rPr>
      </w:pPr>
    </w:p>
    <w:p w14:paraId="69879817" w14:textId="77777777" w:rsidR="000E0132" w:rsidRPr="005D75A0" w:rsidRDefault="000E0132" w:rsidP="00B26A03">
      <w:pPr>
        <w:rPr>
          <w:rFonts w:cstheme="minorHAnsi"/>
          <w:b/>
          <w:bCs/>
          <w:color w:val="auto"/>
        </w:rPr>
      </w:pPr>
    </w:p>
    <w:p w14:paraId="3A68B303" w14:textId="77777777" w:rsidR="000E0132" w:rsidRPr="005D75A0" w:rsidRDefault="000E0132" w:rsidP="00B26A03">
      <w:pPr>
        <w:rPr>
          <w:rFonts w:cstheme="minorHAnsi"/>
          <w:b/>
          <w:bCs/>
          <w:color w:val="auto"/>
        </w:rPr>
      </w:pPr>
    </w:p>
    <w:p w14:paraId="5FD453BD" w14:textId="77777777" w:rsidR="000E0132" w:rsidRPr="005D75A0" w:rsidRDefault="000E0132" w:rsidP="00B26A03">
      <w:pPr>
        <w:rPr>
          <w:rFonts w:cstheme="minorHAnsi"/>
          <w:b/>
          <w:bCs/>
          <w:color w:val="auto"/>
        </w:rPr>
      </w:pPr>
    </w:p>
    <w:p w14:paraId="01693628" w14:textId="77777777" w:rsidR="000E0132" w:rsidRPr="005D75A0" w:rsidRDefault="000E0132" w:rsidP="00B26A03">
      <w:pPr>
        <w:rPr>
          <w:rFonts w:cstheme="minorHAnsi"/>
          <w:b/>
          <w:bCs/>
          <w:color w:val="auto"/>
        </w:rPr>
      </w:pPr>
    </w:p>
    <w:p w14:paraId="6AD30B31" w14:textId="77777777" w:rsidR="000E0132" w:rsidRPr="005D75A0" w:rsidRDefault="000E0132" w:rsidP="00B26A03">
      <w:pPr>
        <w:rPr>
          <w:rFonts w:cstheme="minorHAnsi"/>
          <w:b/>
          <w:bCs/>
          <w:color w:val="auto"/>
        </w:rPr>
      </w:pPr>
    </w:p>
    <w:p w14:paraId="22B7CE50" w14:textId="77777777" w:rsidR="00161030" w:rsidRDefault="00161030" w:rsidP="00161030">
      <w:pPr>
        <w:spacing w:after="0"/>
        <w:rPr>
          <w:rFonts w:cstheme="minorHAnsi"/>
          <w:b/>
          <w:bCs/>
          <w:color w:val="FF0000"/>
          <w:sz w:val="20"/>
          <w:szCs w:val="20"/>
          <w:u w:val="single"/>
        </w:rPr>
      </w:pPr>
    </w:p>
    <w:p w14:paraId="39A8A9B6" w14:textId="77777777" w:rsidR="00161030" w:rsidRDefault="00161030" w:rsidP="00161030">
      <w:pPr>
        <w:spacing w:after="0"/>
        <w:rPr>
          <w:rFonts w:cstheme="minorHAnsi"/>
          <w:b/>
          <w:bCs/>
          <w:color w:val="FF0000"/>
          <w:sz w:val="20"/>
          <w:szCs w:val="20"/>
          <w:u w:val="single"/>
        </w:rPr>
      </w:pPr>
    </w:p>
    <w:p w14:paraId="678B69F9" w14:textId="04905A52" w:rsidR="003124DA" w:rsidRPr="003124DA" w:rsidRDefault="003124DA" w:rsidP="00B26A03">
      <w:pPr>
        <w:rPr>
          <w:rFonts w:cstheme="minorHAnsi"/>
          <w:color w:val="FF0000"/>
        </w:rPr>
      </w:pPr>
    </w:p>
    <w:sectPr w:rsidR="003124DA" w:rsidRPr="003124DA" w:rsidSect="00E03BE6">
      <w:headerReference w:type="default" r:id="rId11"/>
      <w:footerReference w:type="default" r:id="rId12"/>
      <w:pgSz w:w="11906" w:h="16838"/>
      <w:pgMar w:top="1985" w:right="1080" w:bottom="1134" w:left="1080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FEFF" w14:textId="77777777" w:rsidR="006C11B7" w:rsidRDefault="006C11B7" w:rsidP="002B0080">
      <w:pPr>
        <w:spacing w:after="0"/>
      </w:pPr>
      <w:r>
        <w:separator/>
      </w:r>
    </w:p>
  </w:endnote>
  <w:endnote w:type="continuationSeparator" w:id="0">
    <w:p w14:paraId="3C1518B6" w14:textId="77777777" w:rsidR="006C11B7" w:rsidRDefault="006C11B7" w:rsidP="002B00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776" w:type="dxa"/>
      <w:tblLook w:val="04A0" w:firstRow="1" w:lastRow="0" w:firstColumn="1" w:lastColumn="0" w:noHBand="0" w:noVBand="1"/>
    </w:tblPr>
    <w:tblGrid>
      <w:gridCol w:w="3681"/>
      <w:gridCol w:w="4394"/>
      <w:gridCol w:w="1701"/>
    </w:tblGrid>
    <w:tr w:rsidR="002B0080" w:rsidRPr="002B0080" w14:paraId="6276A81D" w14:textId="77777777" w:rsidTr="00F857E1">
      <w:tc>
        <w:tcPr>
          <w:tcW w:w="3681" w:type="dxa"/>
        </w:tcPr>
        <w:p w14:paraId="0D76D4D2" w14:textId="3D52F5AF" w:rsidR="002B0080" w:rsidRPr="002B0080" w:rsidRDefault="002B0080" w:rsidP="002B0080">
          <w:pPr>
            <w:keepLines w:val="0"/>
            <w:rPr>
              <w:rFonts w:eastAsia="Times New Roman" w:cs="Times New Roman"/>
              <w:noProof/>
              <w:color w:val="auto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begin"/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instrText xml:space="preserve"> FILENAME \* MERGEFORMAT </w:instrTex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separate"/>
          </w:r>
          <w:r w:rsidR="008257DA">
            <w:rPr>
              <w:rFonts w:eastAsia="Times New Roman" w:cs="Times New Roman"/>
              <w:noProof/>
              <w:color w:val="auto"/>
              <w:sz w:val="16"/>
              <w:szCs w:val="16"/>
              <w:lang w:eastAsia="en-GB"/>
            </w:rPr>
            <w:t>TEWM AGM MoM 20</w:t>
          </w:r>
          <w:r w:rsidR="000A13FE">
            <w:rPr>
              <w:rFonts w:eastAsia="Times New Roman" w:cs="Times New Roman"/>
              <w:noProof/>
              <w:color w:val="auto"/>
              <w:sz w:val="16"/>
              <w:szCs w:val="16"/>
              <w:lang w:eastAsia="en-GB"/>
            </w:rPr>
            <w:t>211018</w:t>
          </w:r>
          <w:r w:rsidR="008257DA">
            <w:rPr>
              <w:rFonts w:eastAsia="Times New Roman" w:cs="Times New Roman"/>
              <w:noProof/>
              <w:color w:val="auto"/>
              <w:sz w:val="16"/>
              <w:szCs w:val="16"/>
              <w:lang w:eastAsia="en-GB"/>
            </w:rPr>
            <w:t>docx</w: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end"/>
          </w:r>
        </w:p>
      </w:tc>
      <w:tc>
        <w:tcPr>
          <w:tcW w:w="4394" w:type="dxa"/>
          <w:vMerge w:val="restart"/>
          <w:vAlign w:val="center"/>
        </w:tcPr>
        <w:p w14:paraId="22CF3E9A" w14:textId="77777777" w:rsidR="002B0080" w:rsidRPr="002B0080" w:rsidRDefault="002B0080" w:rsidP="002B0080">
          <w:pPr>
            <w:keepLines w:val="0"/>
            <w:jc w:val="center"/>
            <w:rPr>
              <w:color w:val="auto"/>
              <w:sz w:val="16"/>
              <w:szCs w:val="16"/>
            </w:rPr>
          </w:pPr>
        </w:p>
      </w:tc>
      <w:tc>
        <w:tcPr>
          <w:tcW w:w="1701" w:type="dxa"/>
        </w:tcPr>
        <w:p w14:paraId="03A16A46" w14:textId="7E07935C" w:rsidR="002B0080" w:rsidRPr="002B0080" w:rsidRDefault="002B0080" w:rsidP="002B0080">
          <w:pPr>
            <w:keepLines w:val="0"/>
            <w:jc w:val="right"/>
            <w:rPr>
              <w:color w:val="auto"/>
              <w:sz w:val="16"/>
              <w:szCs w:val="16"/>
            </w:rPr>
          </w:pPr>
          <w:r w:rsidRPr="002B0080">
            <w:rPr>
              <w:color w:val="auto"/>
              <w:sz w:val="16"/>
              <w:szCs w:val="16"/>
            </w:rPr>
            <w:tab/>
          </w:r>
          <w:r w:rsidRPr="002B0080">
            <w:rPr>
              <w:color w:val="auto"/>
              <w:sz w:val="16"/>
              <w:szCs w:val="16"/>
            </w:rPr>
            <w:fldChar w:fldCharType="begin"/>
          </w:r>
          <w:r w:rsidRPr="002B0080">
            <w:rPr>
              <w:color w:val="auto"/>
              <w:sz w:val="16"/>
              <w:szCs w:val="16"/>
            </w:rPr>
            <w:instrText xml:space="preserve"> PAGE   \* MERGEFORMAT </w:instrText>
          </w:r>
          <w:r w:rsidRPr="002B0080">
            <w:rPr>
              <w:color w:val="auto"/>
              <w:sz w:val="16"/>
              <w:szCs w:val="16"/>
            </w:rPr>
            <w:fldChar w:fldCharType="separate"/>
          </w:r>
          <w:r w:rsidRPr="002B0080">
            <w:rPr>
              <w:noProof/>
              <w:color w:val="auto"/>
              <w:sz w:val="16"/>
              <w:szCs w:val="16"/>
            </w:rPr>
            <w:t>1</w:t>
          </w:r>
          <w:r w:rsidRPr="002B0080">
            <w:rPr>
              <w:noProof/>
              <w:color w:val="auto"/>
              <w:sz w:val="16"/>
              <w:szCs w:val="16"/>
            </w:rPr>
            <w:fldChar w:fldCharType="end"/>
          </w:r>
          <w:r w:rsidRPr="002B0080">
            <w:rPr>
              <w:noProof/>
              <w:color w:val="auto"/>
              <w:sz w:val="16"/>
              <w:szCs w:val="16"/>
            </w:rPr>
            <w:t xml:space="preserve"> of </w:t>
          </w:r>
          <w:r w:rsidR="005619CB">
            <w:rPr>
              <w:noProof/>
              <w:color w:val="auto"/>
              <w:sz w:val="16"/>
              <w:szCs w:val="16"/>
            </w:rPr>
            <w:fldChar w:fldCharType="begin"/>
          </w:r>
          <w:r w:rsidR="005619CB">
            <w:rPr>
              <w:noProof/>
              <w:color w:val="auto"/>
              <w:sz w:val="16"/>
              <w:szCs w:val="16"/>
            </w:rPr>
            <w:instrText xml:space="preserve"> SECTIONPAGES   \* MERGEFORMAT </w:instrText>
          </w:r>
          <w:r w:rsidR="005619CB">
            <w:rPr>
              <w:noProof/>
              <w:color w:val="auto"/>
              <w:sz w:val="16"/>
              <w:szCs w:val="16"/>
            </w:rPr>
            <w:fldChar w:fldCharType="separate"/>
          </w:r>
          <w:r w:rsidR="007B19C5">
            <w:rPr>
              <w:noProof/>
              <w:color w:val="auto"/>
              <w:sz w:val="16"/>
              <w:szCs w:val="16"/>
            </w:rPr>
            <w:t>3</w:t>
          </w:r>
          <w:r w:rsidR="005619CB">
            <w:rPr>
              <w:noProof/>
              <w:color w:val="auto"/>
              <w:sz w:val="16"/>
              <w:szCs w:val="16"/>
            </w:rPr>
            <w:fldChar w:fldCharType="end"/>
          </w:r>
        </w:p>
      </w:tc>
    </w:tr>
    <w:tr w:rsidR="002B0080" w:rsidRPr="002B0080" w14:paraId="1BC170D8" w14:textId="77777777" w:rsidTr="00F857E1">
      <w:tc>
        <w:tcPr>
          <w:tcW w:w="3681" w:type="dxa"/>
        </w:tcPr>
        <w:p w14:paraId="7D1C5293" w14:textId="77777777" w:rsidR="002B0080" w:rsidRPr="002B0080" w:rsidRDefault="002B0080" w:rsidP="002B0080">
          <w:pPr>
            <w:keepLines w:val="0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  <w:r w:rsidRPr="002B0080"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t>Rev 1.</w: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t>0</w:t>
          </w:r>
        </w:p>
      </w:tc>
      <w:tc>
        <w:tcPr>
          <w:tcW w:w="4394" w:type="dxa"/>
          <w:vMerge/>
          <w:vAlign w:val="center"/>
        </w:tcPr>
        <w:p w14:paraId="4298BCC6" w14:textId="77777777" w:rsidR="002B0080" w:rsidRPr="002B0080" w:rsidRDefault="002B0080" w:rsidP="002B0080">
          <w:pPr>
            <w:keepLines w:val="0"/>
            <w:jc w:val="right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</w:p>
      </w:tc>
      <w:tc>
        <w:tcPr>
          <w:tcW w:w="1701" w:type="dxa"/>
        </w:tcPr>
        <w:p w14:paraId="75BE4C13" w14:textId="77777777" w:rsidR="002B0080" w:rsidRDefault="000A13FE" w:rsidP="002B0080">
          <w:pPr>
            <w:keepLines w:val="0"/>
            <w:jc w:val="right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t>18</w:t>
          </w:r>
          <w:r w:rsidRPr="000A13FE">
            <w:rPr>
              <w:rFonts w:eastAsia="Times New Roman" w:cs="Times New Roman"/>
              <w:color w:val="auto"/>
              <w:sz w:val="16"/>
              <w:szCs w:val="16"/>
              <w:vertAlign w:val="superscript"/>
              <w:lang w:eastAsia="en-GB"/>
            </w:rPr>
            <w:t>th</w: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t xml:space="preserve"> October 2021</w:t>
          </w:r>
        </w:p>
        <w:p w14:paraId="788EDD01" w14:textId="5177A33D" w:rsidR="000A13FE" w:rsidRPr="002B0080" w:rsidRDefault="000A13FE" w:rsidP="002B0080">
          <w:pPr>
            <w:keepLines w:val="0"/>
            <w:jc w:val="right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</w:p>
      </w:tc>
    </w:tr>
  </w:tbl>
  <w:p w14:paraId="6712BD26" w14:textId="77777777" w:rsidR="002B0080" w:rsidRDefault="002B0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59C3" w14:textId="77777777" w:rsidR="006C11B7" w:rsidRDefault="006C11B7" w:rsidP="002B0080">
      <w:pPr>
        <w:spacing w:after="0"/>
      </w:pPr>
      <w:r>
        <w:separator/>
      </w:r>
    </w:p>
  </w:footnote>
  <w:footnote w:type="continuationSeparator" w:id="0">
    <w:p w14:paraId="20635D64" w14:textId="77777777" w:rsidR="006C11B7" w:rsidRDefault="006C11B7" w:rsidP="002B00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24FA" w14:textId="63772252" w:rsidR="002B0080" w:rsidRDefault="008257DA">
    <w:pPr>
      <w:pStyle w:val="Header"/>
    </w:pPr>
    <w:r>
      <w:rPr>
        <w:noProof/>
      </w:rPr>
      <w:drawing>
        <wp:inline distT="0" distB="0" distL="0" distR="0" wp14:anchorId="5388F71B" wp14:editId="6CD1AE8D">
          <wp:extent cx="1914525" cy="787549"/>
          <wp:effectExtent l="0" t="0" r="0" b="0"/>
          <wp:docPr id="7" name="Picture 7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est Midlands logo june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94" cy="804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558"/>
    <w:multiLevelType w:val="hybridMultilevel"/>
    <w:tmpl w:val="B5262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576B"/>
    <w:multiLevelType w:val="hybridMultilevel"/>
    <w:tmpl w:val="F24E44F8"/>
    <w:lvl w:ilvl="0" w:tplc="40A2D36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GB" w:eastAsia="en-GB" w:bidi="en-GB"/>
      </w:rPr>
    </w:lvl>
    <w:lvl w:ilvl="1" w:tplc="7E1C790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3E7688D8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en-GB" w:eastAsia="en-GB" w:bidi="en-GB"/>
      </w:rPr>
    </w:lvl>
    <w:lvl w:ilvl="3" w:tplc="509864E4">
      <w:numFmt w:val="bullet"/>
      <w:lvlText w:val="•"/>
      <w:lvlJc w:val="left"/>
      <w:pPr>
        <w:ind w:left="1560" w:hanging="361"/>
      </w:pPr>
      <w:rPr>
        <w:rFonts w:hint="default"/>
        <w:lang w:val="en-GB" w:eastAsia="en-GB" w:bidi="en-GB"/>
      </w:rPr>
    </w:lvl>
    <w:lvl w:ilvl="4" w:tplc="19AC6160">
      <w:numFmt w:val="bullet"/>
      <w:lvlText w:val="•"/>
      <w:lvlJc w:val="left"/>
      <w:pPr>
        <w:ind w:left="2583" w:hanging="361"/>
      </w:pPr>
      <w:rPr>
        <w:rFonts w:hint="default"/>
        <w:lang w:val="en-GB" w:eastAsia="en-GB" w:bidi="en-GB"/>
      </w:rPr>
    </w:lvl>
    <w:lvl w:ilvl="5" w:tplc="04A691E8">
      <w:numFmt w:val="bullet"/>
      <w:lvlText w:val="•"/>
      <w:lvlJc w:val="left"/>
      <w:pPr>
        <w:ind w:left="3606" w:hanging="361"/>
      </w:pPr>
      <w:rPr>
        <w:rFonts w:hint="default"/>
        <w:lang w:val="en-GB" w:eastAsia="en-GB" w:bidi="en-GB"/>
      </w:rPr>
    </w:lvl>
    <w:lvl w:ilvl="6" w:tplc="D542EE2C">
      <w:numFmt w:val="bullet"/>
      <w:lvlText w:val="•"/>
      <w:lvlJc w:val="left"/>
      <w:pPr>
        <w:ind w:left="4630" w:hanging="361"/>
      </w:pPr>
      <w:rPr>
        <w:rFonts w:hint="default"/>
        <w:lang w:val="en-GB" w:eastAsia="en-GB" w:bidi="en-GB"/>
      </w:rPr>
    </w:lvl>
    <w:lvl w:ilvl="7" w:tplc="961ACBC8">
      <w:numFmt w:val="bullet"/>
      <w:lvlText w:val="•"/>
      <w:lvlJc w:val="left"/>
      <w:pPr>
        <w:ind w:left="5653" w:hanging="361"/>
      </w:pPr>
      <w:rPr>
        <w:rFonts w:hint="default"/>
        <w:lang w:val="en-GB" w:eastAsia="en-GB" w:bidi="en-GB"/>
      </w:rPr>
    </w:lvl>
    <w:lvl w:ilvl="8" w:tplc="2FA674A4">
      <w:numFmt w:val="bullet"/>
      <w:lvlText w:val="•"/>
      <w:lvlJc w:val="left"/>
      <w:pPr>
        <w:ind w:left="6677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0B1C69BF"/>
    <w:multiLevelType w:val="hybridMultilevel"/>
    <w:tmpl w:val="17E6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690A"/>
    <w:multiLevelType w:val="hybridMultilevel"/>
    <w:tmpl w:val="C9A0A890"/>
    <w:lvl w:ilvl="0" w:tplc="40545162">
      <w:start w:val="1"/>
      <w:numFmt w:val="upperLetter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GB" w:eastAsia="en-GB" w:bidi="en-GB"/>
      </w:rPr>
    </w:lvl>
    <w:lvl w:ilvl="1" w:tplc="8F22AE34">
      <w:numFmt w:val="bullet"/>
      <w:lvlText w:val="•"/>
      <w:lvlJc w:val="left"/>
      <w:pPr>
        <w:ind w:left="1628" w:hanging="360"/>
      </w:pPr>
      <w:rPr>
        <w:rFonts w:hint="default"/>
        <w:lang w:val="en-GB" w:eastAsia="en-GB" w:bidi="en-GB"/>
      </w:rPr>
    </w:lvl>
    <w:lvl w:ilvl="2" w:tplc="8AD0D02E">
      <w:numFmt w:val="bullet"/>
      <w:lvlText w:val="•"/>
      <w:lvlJc w:val="left"/>
      <w:pPr>
        <w:ind w:left="2416" w:hanging="360"/>
      </w:pPr>
      <w:rPr>
        <w:rFonts w:hint="default"/>
        <w:lang w:val="en-GB" w:eastAsia="en-GB" w:bidi="en-GB"/>
      </w:rPr>
    </w:lvl>
    <w:lvl w:ilvl="3" w:tplc="F2C056BA">
      <w:numFmt w:val="bullet"/>
      <w:lvlText w:val="•"/>
      <w:lvlJc w:val="left"/>
      <w:pPr>
        <w:ind w:left="3205" w:hanging="360"/>
      </w:pPr>
      <w:rPr>
        <w:rFonts w:hint="default"/>
        <w:lang w:val="en-GB" w:eastAsia="en-GB" w:bidi="en-GB"/>
      </w:rPr>
    </w:lvl>
    <w:lvl w:ilvl="4" w:tplc="A8BA757C">
      <w:numFmt w:val="bullet"/>
      <w:lvlText w:val="•"/>
      <w:lvlJc w:val="left"/>
      <w:pPr>
        <w:ind w:left="3993" w:hanging="360"/>
      </w:pPr>
      <w:rPr>
        <w:rFonts w:hint="default"/>
        <w:lang w:val="en-GB" w:eastAsia="en-GB" w:bidi="en-GB"/>
      </w:rPr>
    </w:lvl>
    <w:lvl w:ilvl="5" w:tplc="AA3A1730">
      <w:numFmt w:val="bullet"/>
      <w:lvlText w:val="•"/>
      <w:lvlJc w:val="left"/>
      <w:pPr>
        <w:ind w:left="4782" w:hanging="360"/>
      </w:pPr>
      <w:rPr>
        <w:rFonts w:hint="default"/>
        <w:lang w:val="en-GB" w:eastAsia="en-GB" w:bidi="en-GB"/>
      </w:rPr>
    </w:lvl>
    <w:lvl w:ilvl="6" w:tplc="0B9A6610">
      <w:numFmt w:val="bullet"/>
      <w:lvlText w:val="•"/>
      <w:lvlJc w:val="left"/>
      <w:pPr>
        <w:ind w:left="5570" w:hanging="360"/>
      </w:pPr>
      <w:rPr>
        <w:rFonts w:hint="default"/>
        <w:lang w:val="en-GB" w:eastAsia="en-GB" w:bidi="en-GB"/>
      </w:rPr>
    </w:lvl>
    <w:lvl w:ilvl="7" w:tplc="CC94D520">
      <w:numFmt w:val="bullet"/>
      <w:lvlText w:val="•"/>
      <w:lvlJc w:val="left"/>
      <w:pPr>
        <w:ind w:left="6358" w:hanging="360"/>
      </w:pPr>
      <w:rPr>
        <w:rFonts w:hint="default"/>
        <w:lang w:val="en-GB" w:eastAsia="en-GB" w:bidi="en-GB"/>
      </w:rPr>
    </w:lvl>
    <w:lvl w:ilvl="8" w:tplc="BF105520">
      <w:numFmt w:val="bullet"/>
      <w:lvlText w:val="•"/>
      <w:lvlJc w:val="left"/>
      <w:pPr>
        <w:ind w:left="7147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B7D3020"/>
    <w:multiLevelType w:val="hybridMultilevel"/>
    <w:tmpl w:val="9286860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C731B31"/>
    <w:multiLevelType w:val="hybridMultilevel"/>
    <w:tmpl w:val="CD3A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6EF9"/>
    <w:multiLevelType w:val="hybridMultilevel"/>
    <w:tmpl w:val="3E722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5317"/>
    <w:multiLevelType w:val="hybridMultilevel"/>
    <w:tmpl w:val="9286860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 w15:restartNumberingAfterBreak="0">
    <w:nsid w:val="2D1672BD"/>
    <w:multiLevelType w:val="hybridMultilevel"/>
    <w:tmpl w:val="1904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F614E"/>
    <w:multiLevelType w:val="hybridMultilevel"/>
    <w:tmpl w:val="7902AB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D64253"/>
    <w:multiLevelType w:val="hybridMultilevel"/>
    <w:tmpl w:val="D390F8F8"/>
    <w:lvl w:ilvl="0" w:tplc="8E6AE51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523A9"/>
    <w:multiLevelType w:val="hybridMultilevel"/>
    <w:tmpl w:val="7B3E7854"/>
    <w:lvl w:ilvl="0" w:tplc="B5DAFC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A2995"/>
    <w:multiLevelType w:val="hybridMultilevel"/>
    <w:tmpl w:val="CCFC8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96E88"/>
    <w:multiLevelType w:val="hybridMultilevel"/>
    <w:tmpl w:val="71E037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72304AD"/>
    <w:multiLevelType w:val="hybridMultilevel"/>
    <w:tmpl w:val="11007914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 w15:restartNumberingAfterBreak="0">
    <w:nsid w:val="6B89485E"/>
    <w:multiLevelType w:val="hybridMultilevel"/>
    <w:tmpl w:val="21EC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16"/>
  </w:num>
  <w:num w:numId="7">
    <w:abstractNumId w:val="2"/>
  </w:num>
  <w:num w:numId="8">
    <w:abstractNumId w:val="12"/>
  </w:num>
  <w:num w:numId="9">
    <w:abstractNumId w:val="4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RiskLevelWizardText" w:val="Atkins Baseline"/>
  </w:docVars>
  <w:rsids>
    <w:rsidRoot w:val="00906D85"/>
    <w:rsid w:val="0000054A"/>
    <w:rsid w:val="00013BB9"/>
    <w:rsid w:val="000210FB"/>
    <w:rsid w:val="00023BC4"/>
    <w:rsid w:val="0003766B"/>
    <w:rsid w:val="000400C1"/>
    <w:rsid w:val="00042FA5"/>
    <w:rsid w:val="000500B6"/>
    <w:rsid w:val="00060DF2"/>
    <w:rsid w:val="00070AFD"/>
    <w:rsid w:val="00072D07"/>
    <w:rsid w:val="00074CE1"/>
    <w:rsid w:val="000812D9"/>
    <w:rsid w:val="00081E7D"/>
    <w:rsid w:val="000A13FE"/>
    <w:rsid w:val="000B3B0A"/>
    <w:rsid w:val="000E0132"/>
    <w:rsid w:val="000E144F"/>
    <w:rsid w:val="00112B52"/>
    <w:rsid w:val="00113E51"/>
    <w:rsid w:val="00122BC5"/>
    <w:rsid w:val="00123A53"/>
    <w:rsid w:val="001342FF"/>
    <w:rsid w:val="00161030"/>
    <w:rsid w:val="001635F2"/>
    <w:rsid w:val="001A353F"/>
    <w:rsid w:val="001B21DE"/>
    <w:rsid w:val="001C0FDD"/>
    <w:rsid w:val="001D11C8"/>
    <w:rsid w:val="00200125"/>
    <w:rsid w:val="00210B2B"/>
    <w:rsid w:val="00211783"/>
    <w:rsid w:val="00214E5E"/>
    <w:rsid w:val="00220B87"/>
    <w:rsid w:val="00221103"/>
    <w:rsid w:val="002361A1"/>
    <w:rsid w:val="00244DDF"/>
    <w:rsid w:val="002466B1"/>
    <w:rsid w:val="00275B8D"/>
    <w:rsid w:val="00275F01"/>
    <w:rsid w:val="002851A0"/>
    <w:rsid w:val="002968C1"/>
    <w:rsid w:val="00296F22"/>
    <w:rsid w:val="002B0080"/>
    <w:rsid w:val="002B1360"/>
    <w:rsid w:val="002F07A7"/>
    <w:rsid w:val="002F5377"/>
    <w:rsid w:val="003079D4"/>
    <w:rsid w:val="003124DA"/>
    <w:rsid w:val="00325896"/>
    <w:rsid w:val="003450C5"/>
    <w:rsid w:val="003529BC"/>
    <w:rsid w:val="003608F6"/>
    <w:rsid w:val="0036686D"/>
    <w:rsid w:val="00367255"/>
    <w:rsid w:val="00371E01"/>
    <w:rsid w:val="00375B44"/>
    <w:rsid w:val="00380CAE"/>
    <w:rsid w:val="0039580B"/>
    <w:rsid w:val="0039675C"/>
    <w:rsid w:val="003B0CED"/>
    <w:rsid w:val="003B66D0"/>
    <w:rsid w:val="003E65D8"/>
    <w:rsid w:val="00400012"/>
    <w:rsid w:val="00413F8B"/>
    <w:rsid w:val="00430053"/>
    <w:rsid w:val="00447535"/>
    <w:rsid w:val="00493E8F"/>
    <w:rsid w:val="00497EFE"/>
    <w:rsid w:val="004A1743"/>
    <w:rsid w:val="004A2458"/>
    <w:rsid w:val="004B63B7"/>
    <w:rsid w:val="004C07B4"/>
    <w:rsid w:val="004C3609"/>
    <w:rsid w:val="004E318C"/>
    <w:rsid w:val="004E3748"/>
    <w:rsid w:val="00534E05"/>
    <w:rsid w:val="005501D6"/>
    <w:rsid w:val="00551CFE"/>
    <w:rsid w:val="005619CB"/>
    <w:rsid w:val="00586499"/>
    <w:rsid w:val="00587606"/>
    <w:rsid w:val="00597E1C"/>
    <w:rsid w:val="005B0750"/>
    <w:rsid w:val="005D75A0"/>
    <w:rsid w:val="0060058F"/>
    <w:rsid w:val="00606137"/>
    <w:rsid w:val="00607D83"/>
    <w:rsid w:val="00612F62"/>
    <w:rsid w:val="00635809"/>
    <w:rsid w:val="00642C49"/>
    <w:rsid w:val="00654E2C"/>
    <w:rsid w:val="006601EE"/>
    <w:rsid w:val="00667D3E"/>
    <w:rsid w:val="00690C58"/>
    <w:rsid w:val="006B7AEF"/>
    <w:rsid w:val="006C11B7"/>
    <w:rsid w:val="006C15FE"/>
    <w:rsid w:val="006D49C7"/>
    <w:rsid w:val="006E1BC8"/>
    <w:rsid w:val="006E2CF7"/>
    <w:rsid w:val="0071737C"/>
    <w:rsid w:val="0072535B"/>
    <w:rsid w:val="0075697C"/>
    <w:rsid w:val="007644D8"/>
    <w:rsid w:val="00774227"/>
    <w:rsid w:val="00786C03"/>
    <w:rsid w:val="00796E39"/>
    <w:rsid w:val="007B19C5"/>
    <w:rsid w:val="007B5A4F"/>
    <w:rsid w:val="007B7851"/>
    <w:rsid w:val="007C76AF"/>
    <w:rsid w:val="007D478A"/>
    <w:rsid w:val="007E02B9"/>
    <w:rsid w:val="007F0896"/>
    <w:rsid w:val="00813B90"/>
    <w:rsid w:val="00823995"/>
    <w:rsid w:val="008257DA"/>
    <w:rsid w:val="00833FE3"/>
    <w:rsid w:val="00837495"/>
    <w:rsid w:val="00851F58"/>
    <w:rsid w:val="00890354"/>
    <w:rsid w:val="00893BF4"/>
    <w:rsid w:val="00897C56"/>
    <w:rsid w:val="008D21B9"/>
    <w:rsid w:val="008E4C49"/>
    <w:rsid w:val="008F2E02"/>
    <w:rsid w:val="00905301"/>
    <w:rsid w:val="00906D85"/>
    <w:rsid w:val="00917FFA"/>
    <w:rsid w:val="00942DCB"/>
    <w:rsid w:val="00947ABD"/>
    <w:rsid w:val="00960AF6"/>
    <w:rsid w:val="00963ACB"/>
    <w:rsid w:val="009721D0"/>
    <w:rsid w:val="0099434C"/>
    <w:rsid w:val="009A6A23"/>
    <w:rsid w:val="009B00B0"/>
    <w:rsid w:val="009C3C47"/>
    <w:rsid w:val="009E3EB0"/>
    <w:rsid w:val="00A11ADD"/>
    <w:rsid w:val="00A1390B"/>
    <w:rsid w:val="00A246D0"/>
    <w:rsid w:val="00A5384B"/>
    <w:rsid w:val="00A751A2"/>
    <w:rsid w:val="00A97085"/>
    <w:rsid w:val="00AA3AEB"/>
    <w:rsid w:val="00B065F6"/>
    <w:rsid w:val="00B06741"/>
    <w:rsid w:val="00B067A7"/>
    <w:rsid w:val="00B26A03"/>
    <w:rsid w:val="00B40018"/>
    <w:rsid w:val="00B41D62"/>
    <w:rsid w:val="00B45275"/>
    <w:rsid w:val="00B70C4D"/>
    <w:rsid w:val="00B74CEC"/>
    <w:rsid w:val="00B90D82"/>
    <w:rsid w:val="00B93191"/>
    <w:rsid w:val="00BA3D84"/>
    <w:rsid w:val="00BA7059"/>
    <w:rsid w:val="00BC0745"/>
    <w:rsid w:val="00BC3329"/>
    <w:rsid w:val="00BC4778"/>
    <w:rsid w:val="00BC725F"/>
    <w:rsid w:val="00BC7FE9"/>
    <w:rsid w:val="00BD252B"/>
    <w:rsid w:val="00BF2B19"/>
    <w:rsid w:val="00C16E77"/>
    <w:rsid w:val="00C17E19"/>
    <w:rsid w:val="00C20D91"/>
    <w:rsid w:val="00C437D3"/>
    <w:rsid w:val="00C64B50"/>
    <w:rsid w:val="00C77950"/>
    <w:rsid w:val="00C82702"/>
    <w:rsid w:val="00C902BB"/>
    <w:rsid w:val="00C922DA"/>
    <w:rsid w:val="00C96C6A"/>
    <w:rsid w:val="00CD6306"/>
    <w:rsid w:val="00CE0FE2"/>
    <w:rsid w:val="00CF6B3C"/>
    <w:rsid w:val="00D1371F"/>
    <w:rsid w:val="00D61A8B"/>
    <w:rsid w:val="00D81BF5"/>
    <w:rsid w:val="00D82BA3"/>
    <w:rsid w:val="00D94A89"/>
    <w:rsid w:val="00DA27F0"/>
    <w:rsid w:val="00DB5C9E"/>
    <w:rsid w:val="00DC137F"/>
    <w:rsid w:val="00DC7E8B"/>
    <w:rsid w:val="00DD551F"/>
    <w:rsid w:val="00DE5BE1"/>
    <w:rsid w:val="00DE603E"/>
    <w:rsid w:val="00E0163D"/>
    <w:rsid w:val="00E03BE6"/>
    <w:rsid w:val="00E06D02"/>
    <w:rsid w:val="00E26D6A"/>
    <w:rsid w:val="00E33BA4"/>
    <w:rsid w:val="00E86048"/>
    <w:rsid w:val="00E86257"/>
    <w:rsid w:val="00E968D9"/>
    <w:rsid w:val="00EA5D13"/>
    <w:rsid w:val="00EB0763"/>
    <w:rsid w:val="00EC2D9D"/>
    <w:rsid w:val="00ED45DF"/>
    <w:rsid w:val="00EF596C"/>
    <w:rsid w:val="00F041A0"/>
    <w:rsid w:val="00F634FD"/>
    <w:rsid w:val="00F66974"/>
    <w:rsid w:val="00F672BB"/>
    <w:rsid w:val="00F746BC"/>
    <w:rsid w:val="00F74EE3"/>
    <w:rsid w:val="00F857E1"/>
    <w:rsid w:val="00F90DC1"/>
    <w:rsid w:val="00FA10D5"/>
    <w:rsid w:val="00FA3F70"/>
    <w:rsid w:val="00FA56F8"/>
    <w:rsid w:val="00FC084C"/>
    <w:rsid w:val="00FD51F8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65D06"/>
  <w15:chartTrackingRefBased/>
  <w15:docId w15:val="{21018CF1-B81C-459B-9E6B-4D4675F0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AFD"/>
    <w:pPr>
      <w:keepLines/>
      <w:spacing w:line="240" w:lineRule="auto"/>
    </w:pPr>
    <w:rPr>
      <w:color w:val="767171" w:themeColor="background2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080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C8102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D85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080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90B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6D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0080"/>
    <w:rPr>
      <w:rFonts w:asciiTheme="majorHAnsi" w:eastAsiaTheme="majorEastAsia" w:hAnsiTheme="majorHAnsi" w:cstheme="majorBidi"/>
      <w:color w:val="C8102E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B00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08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0080"/>
    <w:rPr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2B008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0080"/>
    <w:rPr>
      <w:color w:val="7F7F7F" w:themeColor="text1" w:themeTint="80"/>
    </w:rPr>
  </w:style>
  <w:style w:type="table" w:customStyle="1" w:styleId="TableGrid1">
    <w:name w:val="Table Grid1"/>
    <w:basedOn w:val="TableNormal"/>
    <w:next w:val="TableGrid"/>
    <w:uiPriority w:val="39"/>
    <w:rsid w:val="002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4D8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0210FB"/>
    <w:pPr>
      <w:keepLines w:val="0"/>
      <w:widowControl w:val="0"/>
      <w:autoSpaceDE w:val="0"/>
      <w:autoSpaceDN w:val="0"/>
      <w:spacing w:after="0"/>
    </w:pPr>
    <w:rPr>
      <w:rFonts w:ascii="Calibri" w:eastAsia="Calibri" w:hAnsi="Calibri" w:cs="Calibri"/>
      <w:color w:val="auto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210FB"/>
    <w:rPr>
      <w:rFonts w:ascii="Calibri" w:eastAsia="Calibri" w:hAnsi="Calibri" w:cs="Calibri"/>
      <w:sz w:val="24"/>
      <w:szCs w:val="24"/>
      <w:lang w:eastAsia="en-GB" w:bidi="en-GB"/>
    </w:rPr>
  </w:style>
  <w:style w:type="paragraph" w:styleId="Title">
    <w:name w:val="Title"/>
    <w:basedOn w:val="Normal"/>
    <w:next w:val="Normal"/>
    <w:link w:val="TitleChar"/>
    <w:qFormat/>
    <w:rsid w:val="00B90D82"/>
    <w:pPr>
      <w:spacing w:after="0"/>
      <w:contextualSpacing/>
    </w:pPr>
    <w:rPr>
      <w:rFonts w:asciiTheme="majorHAnsi" w:eastAsiaTheme="majorEastAsia" w:hAnsiTheme="majorHAnsi" w:cstheme="majorBidi"/>
      <w:b/>
      <w:bCs/>
      <w:color w:val="C8102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90D82"/>
    <w:rPr>
      <w:rFonts w:asciiTheme="majorHAnsi" w:eastAsiaTheme="majorEastAsia" w:hAnsiTheme="majorHAnsi" w:cstheme="majorBidi"/>
      <w:b/>
      <w:bCs/>
      <w:color w:val="C8102E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7A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7A7"/>
    <w:rPr>
      <w:color w:val="767171" w:themeColor="background2" w:themeShade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07A7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A13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E6"/>
    <w:rPr>
      <w:rFonts w:ascii="Segoe UI" w:hAnsi="Segoe UI" w:cs="Segoe UI"/>
      <w:color w:val="767171" w:themeColor="background2" w:themeShade="80"/>
      <w:sz w:val="18"/>
      <w:szCs w:val="18"/>
    </w:rPr>
  </w:style>
  <w:style w:type="paragraph" w:customStyle="1" w:styleId="s52">
    <w:name w:val="s52"/>
    <w:basedOn w:val="Normal"/>
    <w:rsid w:val="00A246D0"/>
    <w:pPr>
      <w:keepLines w:val="0"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customStyle="1" w:styleId="s38">
    <w:name w:val="s38"/>
    <w:basedOn w:val="DefaultParagraphFont"/>
    <w:rsid w:val="00A246D0"/>
  </w:style>
  <w:style w:type="character" w:styleId="Hyperlink">
    <w:name w:val="Hyperlink"/>
    <w:basedOn w:val="DefaultParagraphFont"/>
    <w:uiPriority w:val="99"/>
    <w:unhideWhenUsed/>
    <w:rsid w:val="00366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5F82505FCFC4098AADD6D0F588DBD" ma:contentTypeVersion="13" ma:contentTypeDescription="Create a new document." ma:contentTypeScope="" ma:versionID="7acb655a8cb163f91d94fc5731f81d55">
  <xsd:schema xmlns:xsd="http://www.w3.org/2001/XMLSchema" xmlns:xs="http://www.w3.org/2001/XMLSchema" xmlns:p="http://schemas.microsoft.com/office/2006/metadata/properties" xmlns:ns3="d2d7796f-b318-4c98-9a13-fae1109f0ab2" xmlns:ns4="78f06425-3e5c-443b-93a2-3b0766f3d2c0" targetNamespace="http://schemas.microsoft.com/office/2006/metadata/properties" ma:root="true" ma:fieldsID="9d6ecc68265d1a896f18bd52f5ab1cc3" ns3:_="" ns4:_="">
    <xsd:import namespace="d2d7796f-b318-4c98-9a13-fae1109f0ab2"/>
    <xsd:import namespace="78f06425-3e5c-443b-93a2-3b0766f3d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7796f-b318-4c98-9a13-fae1109f0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06425-3e5c-443b-93a2-3b0766f3d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113D9-A4A1-4152-9086-D3528EA14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8F815-9C17-4FB3-ACB0-445B0122675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2d7796f-b318-4c98-9a13-fae1109f0ab2"/>
    <ds:schemaRef ds:uri="78f06425-3e5c-443b-93a2-3b0766f3d2c0"/>
  </ds:schemaRefs>
</ds:datastoreItem>
</file>

<file path=customXml/itemProps3.xml><?xml version="1.0" encoding="utf-8"?>
<ds:datastoreItem xmlns:ds="http://schemas.openxmlformats.org/officeDocument/2006/customXml" ds:itemID="{9FADA6A3-00F8-4C4F-A5FA-7115011D97E9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0DABE6D4-C276-4DDB-ACFC-E5F576D423FB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Salmons, Darren</dc:creator>
  <cp:keywords/>
  <dc:description/>
  <cp:lastModifiedBy>Rosa Teagle</cp:lastModifiedBy>
  <cp:revision>10</cp:revision>
  <cp:lastPrinted>2020-11-02T12:44:00Z</cp:lastPrinted>
  <dcterms:created xsi:type="dcterms:W3CDTF">2021-10-18T19:12:00Z</dcterms:created>
  <dcterms:modified xsi:type="dcterms:W3CDTF">2021-10-22T16:05:00Z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0x0101003535F82505FCFC4098AADD6D0F588DBD</vt:lpwstr>
  </property>
</Properties>
</file>